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0906E" w14:textId="7C011280" w:rsidR="0086031E" w:rsidRPr="00D94CD3" w:rsidRDefault="00D94CD3" w:rsidP="0086031E">
      <w:pPr>
        <w:jc w:val="center"/>
        <w:rPr>
          <w:rFonts w:cs="Calibri"/>
          <w:b/>
          <w:bCs/>
          <w:color w:val="2CACBA"/>
          <w:sz w:val="44"/>
          <w:szCs w:val="36"/>
          <w:lang w:val="it-IT"/>
        </w:rPr>
      </w:pPr>
      <w:r w:rsidRPr="00D94CD3">
        <w:rPr>
          <w:rFonts w:cs="Calibri"/>
          <w:b/>
          <w:bCs/>
          <w:color w:val="2CACBA"/>
          <w:sz w:val="44"/>
          <w:szCs w:val="36"/>
          <w:lang w:val="it-IT"/>
        </w:rPr>
        <w:t>Scheda di formazione</w:t>
      </w:r>
      <w:r w:rsidR="000D258C">
        <w:rPr>
          <w:rFonts w:cs="Calibri"/>
          <w:b/>
          <w:bCs/>
          <w:color w:val="2CACBA"/>
          <w:sz w:val="44"/>
          <w:szCs w:val="36"/>
          <w:lang w:val="it-IT"/>
        </w:rPr>
        <w:t xml:space="preserve"> IH</w:t>
      </w:r>
      <w:r w:rsidR="004B4ACB">
        <w:rPr>
          <w:rFonts w:cs="Calibri"/>
          <w:b/>
          <w:bCs/>
          <w:color w:val="2CACBA"/>
          <w:sz w:val="44"/>
          <w:szCs w:val="36"/>
          <w:lang w:val="it-IT"/>
        </w:rPr>
        <w:t>F</w:t>
      </w:r>
    </w:p>
    <w:p w14:paraId="08413570" w14:textId="77777777" w:rsidR="0086031E" w:rsidRPr="00E945B4" w:rsidRDefault="0086031E" w:rsidP="0086031E">
      <w:pPr>
        <w:jc w:val="center"/>
        <w:rPr>
          <w:rFonts w:cs="Calibri"/>
          <w:b/>
          <w:bCs/>
          <w:color w:val="2CACBA"/>
          <w:sz w:val="44"/>
          <w:szCs w:val="36"/>
          <w:lang w:val="en-GB"/>
        </w:rPr>
      </w:pPr>
    </w:p>
    <w:tbl>
      <w:tblPr>
        <w:tblStyle w:val="Grigliatabella"/>
        <w:tblW w:w="0" w:type="auto"/>
        <w:tblInd w:w="-284" w:type="dxa"/>
        <w:tblLook w:val="04A0" w:firstRow="1" w:lastRow="0" w:firstColumn="1" w:lastColumn="0" w:noHBand="0" w:noVBand="1"/>
      </w:tblPr>
      <w:tblGrid>
        <w:gridCol w:w="2689"/>
        <w:gridCol w:w="5670"/>
        <w:gridCol w:w="703"/>
      </w:tblGrid>
      <w:tr w:rsidR="0086031E" w:rsidRPr="000953A3" w14:paraId="44A36410" w14:textId="77777777" w:rsidTr="00B760AB">
        <w:tc>
          <w:tcPr>
            <w:tcW w:w="2689" w:type="dxa"/>
            <w:shd w:val="clear" w:color="auto" w:fill="FF7619"/>
            <w:vAlign w:val="center"/>
          </w:tcPr>
          <w:p w14:paraId="33A023CB" w14:textId="2664FE1E" w:rsidR="0086031E" w:rsidRPr="00D94CD3" w:rsidRDefault="0086031E" w:rsidP="0086031E">
            <w:pPr>
              <w:rPr>
                <w:color w:val="FFFFFF" w:themeColor="background1"/>
                <w:lang w:val="it-IT"/>
              </w:rPr>
            </w:pPr>
            <w:r w:rsidRPr="00D94CD3">
              <w:rPr>
                <w:rFonts w:ascii="Arial Rounded MT Bold" w:hAnsi="Arial Rounded MT Bold" w:cs="Arial"/>
                <w:b/>
                <w:color w:val="FFFFFF" w:themeColor="background1"/>
                <w:lang w:val="it-IT"/>
              </w:rPr>
              <w:t>Tit</w:t>
            </w:r>
            <w:r w:rsidR="00D94CD3" w:rsidRPr="00D94CD3">
              <w:rPr>
                <w:rFonts w:ascii="Arial Rounded MT Bold" w:hAnsi="Arial Rounded MT Bold" w:cs="Arial"/>
                <w:b/>
                <w:color w:val="FFFFFF" w:themeColor="background1"/>
                <w:lang w:val="it-IT"/>
              </w:rPr>
              <w:t>olo</w:t>
            </w:r>
          </w:p>
        </w:tc>
        <w:tc>
          <w:tcPr>
            <w:tcW w:w="6373" w:type="dxa"/>
            <w:gridSpan w:val="2"/>
          </w:tcPr>
          <w:p w14:paraId="2189F5B2" w14:textId="0D23C059" w:rsidR="0086031E" w:rsidRPr="008709C8" w:rsidRDefault="008709C8" w:rsidP="0086031E">
            <w:pPr>
              <w:rPr>
                <w:lang w:val="it-IT"/>
              </w:rPr>
            </w:pPr>
            <w:r w:rsidRPr="008709C8">
              <w:rPr>
                <w:lang w:val="it-IT"/>
              </w:rPr>
              <w:t xml:space="preserve">Autoefficacia, motivazione e strategie per aumentare la produttività dei lavoratori </w:t>
            </w:r>
            <w:r>
              <w:rPr>
                <w:lang w:val="it-IT"/>
              </w:rPr>
              <w:t>in Smart Working</w:t>
            </w:r>
          </w:p>
        </w:tc>
      </w:tr>
      <w:tr w:rsidR="0086031E" w:rsidRPr="000953A3" w14:paraId="128E7937" w14:textId="77777777" w:rsidTr="00B760AB">
        <w:tc>
          <w:tcPr>
            <w:tcW w:w="2689" w:type="dxa"/>
            <w:shd w:val="clear" w:color="auto" w:fill="FF7619"/>
            <w:vAlign w:val="center"/>
          </w:tcPr>
          <w:p w14:paraId="4B428EB5" w14:textId="1FBA4C87" w:rsidR="0086031E" w:rsidRPr="00D94CD3" w:rsidRDefault="00D94CD3" w:rsidP="0086031E">
            <w:pPr>
              <w:rPr>
                <w:color w:val="FFFFFF" w:themeColor="background1"/>
                <w:lang w:val="it-IT"/>
              </w:rPr>
            </w:pPr>
            <w:r w:rsidRPr="00D94CD3">
              <w:rPr>
                <w:rFonts w:ascii="Arial Rounded MT Bold" w:hAnsi="Arial Rounded MT Bold" w:cs="Arial"/>
                <w:b/>
                <w:color w:val="FFFFFF" w:themeColor="background1"/>
                <w:lang w:val="it-IT"/>
              </w:rPr>
              <w:t>Parole chiave</w:t>
            </w:r>
            <w:r w:rsidR="0086031E" w:rsidRPr="00D94CD3">
              <w:rPr>
                <w:rFonts w:ascii="Arial Rounded MT Bold" w:hAnsi="Arial Rounded MT Bold" w:cs="Arial"/>
                <w:b/>
                <w:color w:val="FFFFFF" w:themeColor="background1"/>
                <w:lang w:val="it-IT"/>
              </w:rPr>
              <w:t xml:space="preserve"> (meta tag)</w:t>
            </w:r>
          </w:p>
        </w:tc>
        <w:tc>
          <w:tcPr>
            <w:tcW w:w="6373" w:type="dxa"/>
            <w:gridSpan w:val="2"/>
          </w:tcPr>
          <w:p w14:paraId="536987E0" w14:textId="00FF8D3E" w:rsidR="0086031E" w:rsidRPr="008709C8" w:rsidRDefault="008709C8" w:rsidP="0086031E">
            <w:pPr>
              <w:rPr>
                <w:lang w:val="it-IT"/>
              </w:rPr>
            </w:pPr>
            <w:r w:rsidRPr="008709C8">
              <w:rPr>
                <w:lang w:val="it-IT"/>
              </w:rPr>
              <w:t>produttività dello smart working, auto</w:t>
            </w:r>
            <w:r w:rsidR="00B760AB">
              <w:rPr>
                <w:lang w:val="it-IT"/>
              </w:rPr>
              <w:t>-</w:t>
            </w:r>
            <w:r w:rsidRPr="008709C8">
              <w:rPr>
                <w:lang w:val="it-IT"/>
              </w:rPr>
              <w:t>motivazione, autoefficacia, smart working, autonomia lavorativa, concentrazione</w:t>
            </w:r>
          </w:p>
        </w:tc>
      </w:tr>
      <w:tr w:rsidR="0086031E" w:rsidRPr="00E945B4" w14:paraId="06920ADD" w14:textId="77777777" w:rsidTr="00B760AB">
        <w:tc>
          <w:tcPr>
            <w:tcW w:w="2689" w:type="dxa"/>
            <w:shd w:val="clear" w:color="auto" w:fill="FF7619"/>
            <w:vAlign w:val="center"/>
          </w:tcPr>
          <w:p w14:paraId="7ECCE87A" w14:textId="626D4519" w:rsidR="0086031E" w:rsidRPr="00D94CD3" w:rsidRDefault="00D94CD3" w:rsidP="0086031E">
            <w:pPr>
              <w:rPr>
                <w:rFonts w:ascii="Arial Rounded MT Bold" w:hAnsi="Arial Rounded MT Bold"/>
                <w:b/>
                <w:bCs/>
                <w:color w:val="FFFFFF" w:themeColor="background1"/>
                <w:lang w:val="it-IT"/>
              </w:rPr>
            </w:pPr>
            <w:r w:rsidRPr="00D94CD3">
              <w:rPr>
                <w:rFonts w:ascii="Arial Rounded MT Bold" w:hAnsi="Arial Rounded MT Bold"/>
                <w:b/>
                <w:bCs/>
                <w:color w:val="FFFFFF" w:themeColor="background1"/>
                <w:lang w:val="it-IT"/>
              </w:rPr>
              <w:t xml:space="preserve">Fornito da </w:t>
            </w:r>
          </w:p>
        </w:tc>
        <w:tc>
          <w:tcPr>
            <w:tcW w:w="6373" w:type="dxa"/>
            <w:gridSpan w:val="2"/>
          </w:tcPr>
          <w:p w14:paraId="15FF84B0" w14:textId="56EA5622" w:rsidR="0086031E" w:rsidRPr="00E945B4" w:rsidRDefault="00713B65" w:rsidP="0086031E">
            <w:pPr>
              <w:rPr>
                <w:lang w:val="en-GB"/>
              </w:rPr>
            </w:pPr>
            <w:proofErr w:type="spellStart"/>
            <w:r w:rsidRPr="00E945B4">
              <w:rPr>
                <w:lang w:val="en-GB"/>
              </w:rPr>
              <w:t>Kleinon</w:t>
            </w:r>
            <w:proofErr w:type="spellEnd"/>
          </w:p>
        </w:tc>
      </w:tr>
      <w:tr w:rsidR="0086031E" w:rsidRPr="00E945B4" w14:paraId="38E69A00" w14:textId="77777777" w:rsidTr="00B760AB">
        <w:tc>
          <w:tcPr>
            <w:tcW w:w="2689" w:type="dxa"/>
            <w:shd w:val="clear" w:color="auto" w:fill="FF7619"/>
            <w:vAlign w:val="center"/>
          </w:tcPr>
          <w:p w14:paraId="2BB7793B" w14:textId="33C2EDA7" w:rsidR="0086031E" w:rsidRPr="00E945B4" w:rsidRDefault="0086031E" w:rsidP="0086031E">
            <w:pPr>
              <w:rPr>
                <w:color w:val="FFFFFF" w:themeColor="background1"/>
                <w:lang w:val="en-GB"/>
              </w:rPr>
            </w:pPr>
            <w:r w:rsidRPr="00E945B4">
              <w:rPr>
                <w:rFonts w:ascii="Arial Rounded MT Bold" w:hAnsi="Arial Rounded MT Bold" w:cs="Arial"/>
                <w:b/>
                <w:color w:val="FFFFFF" w:themeColor="background1"/>
                <w:lang w:val="en-GB"/>
              </w:rPr>
              <w:t>L</w:t>
            </w:r>
            <w:r w:rsidR="00D94CD3">
              <w:rPr>
                <w:rFonts w:ascii="Arial Rounded MT Bold" w:hAnsi="Arial Rounded MT Bold" w:cs="Arial"/>
                <w:b/>
                <w:color w:val="FFFFFF" w:themeColor="background1"/>
                <w:lang w:val="en-GB"/>
              </w:rPr>
              <w:t>ingua</w:t>
            </w:r>
          </w:p>
        </w:tc>
        <w:tc>
          <w:tcPr>
            <w:tcW w:w="6373" w:type="dxa"/>
            <w:gridSpan w:val="2"/>
          </w:tcPr>
          <w:p w14:paraId="38B2A812" w14:textId="263A4EC8" w:rsidR="0086031E" w:rsidRPr="00E945B4" w:rsidRDefault="008709C8" w:rsidP="0086031E">
            <w:pPr>
              <w:rPr>
                <w:lang w:val="en-GB"/>
              </w:rPr>
            </w:pPr>
            <w:r>
              <w:rPr>
                <w:lang w:val="en-GB"/>
              </w:rPr>
              <w:t>Inglese</w:t>
            </w:r>
          </w:p>
        </w:tc>
      </w:tr>
      <w:tr w:rsidR="00B760AB" w:rsidRPr="00E945B4" w14:paraId="65E868B4" w14:textId="77777777" w:rsidTr="00B760AB">
        <w:trPr>
          <w:trHeight w:val="390"/>
        </w:trPr>
        <w:tc>
          <w:tcPr>
            <w:tcW w:w="2689" w:type="dxa"/>
            <w:vMerge w:val="restart"/>
            <w:shd w:val="clear" w:color="auto" w:fill="FF7619"/>
            <w:vAlign w:val="center"/>
          </w:tcPr>
          <w:p w14:paraId="01AEB537" w14:textId="5A3CE784" w:rsidR="00B760AB" w:rsidRPr="00E945B4" w:rsidRDefault="00B760AB" w:rsidP="00B760AB">
            <w:pPr>
              <w:rPr>
                <w:color w:val="FFFFFF" w:themeColor="background1"/>
                <w:lang w:val="en-GB"/>
              </w:rPr>
            </w:pPr>
            <w:r w:rsidRPr="00E945B4">
              <w:rPr>
                <w:rFonts w:ascii="Arial Rounded MT Bold" w:hAnsi="Arial Rounded MT Bold" w:cs="Arial"/>
                <w:b/>
                <w:color w:val="FFFFFF" w:themeColor="background1"/>
                <w:lang w:val="en-GB"/>
              </w:rPr>
              <w:t>Area</w:t>
            </w:r>
          </w:p>
        </w:tc>
        <w:tc>
          <w:tcPr>
            <w:tcW w:w="5670" w:type="dxa"/>
          </w:tcPr>
          <w:p w14:paraId="4452C946" w14:textId="015E3670" w:rsidR="00B760AB" w:rsidRPr="00B760AB" w:rsidRDefault="00B760AB" w:rsidP="00B760AB">
            <w:pPr>
              <w:rPr>
                <w:rFonts w:ascii="Arial Rounded MT Bold" w:hAnsi="Arial Rounded MT Bold"/>
                <w:b/>
                <w:bCs/>
                <w:lang w:val="en-GB"/>
              </w:rPr>
            </w:pPr>
            <w:r w:rsidRPr="00B760AB">
              <w:rPr>
                <w:rFonts w:ascii="Arial Rounded MT Bold" w:hAnsi="Arial Rounded MT Bold"/>
                <w:b/>
                <w:bCs/>
              </w:rPr>
              <w:t>Comunicazione digitale e online</w:t>
            </w:r>
          </w:p>
        </w:tc>
        <w:tc>
          <w:tcPr>
            <w:tcW w:w="703" w:type="dxa"/>
            <w:shd w:val="clear" w:color="auto" w:fill="FFFFFF" w:themeFill="background1"/>
          </w:tcPr>
          <w:p w14:paraId="266AAFD6" w14:textId="77777777" w:rsidR="00B760AB" w:rsidRPr="00E945B4" w:rsidRDefault="00B760AB" w:rsidP="00B760AB">
            <w:pPr>
              <w:rPr>
                <w:lang w:val="en-GB"/>
              </w:rPr>
            </w:pPr>
          </w:p>
        </w:tc>
      </w:tr>
      <w:tr w:rsidR="00B760AB" w:rsidRPr="000953A3" w14:paraId="01D37DAD" w14:textId="77777777" w:rsidTr="00B760AB">
        <w:trPr>
          <w:trHeight w:val="382"/>
        </w:trPr>
        <w:tc>
          <w:tcPr>
            <w:tcW w:w="2689" w:type="dxa"/>
            <w:vMerge/>
            <w:shd w:val="clear" w:color="auto" w:fill="FF7619"/>
            <w:vAlign w:val="center"/>
          </w:tcPr>
          <w:p w14:paraId="34B43962" w14:textId="77777777" w:rsidR="00B760AB" w:rsidRPr="00E945B4" w:rsidRDefault="00B760AB" w:rsidP="00B760AB">
            <w:pPr>
              <w:rPr>
                <w:rFonts w:ascii="Arial Rounded MT Bold" w:hAnsi="Arial Rounded MT Bold" w:cs="Arial"/>
                <w:b/>
                <w:color w:val="FFFFFF" w:themeColor="background1"/>
                <w:lang w:val="en-GB"/>
              </w:rPr>
            </w:pPr>
          </w:p>
        </w:tc>
        <w:tc>
          <w:tcPr>
            <w:tcW w:w="5670" w:type="dxa"/>
          </w:tcPr>
          <w:p w14:paraId="11CB6E4A" w14:textId="41498072" w:rsidR="00B760AB" w:rsidRPr="00B760AB" w:rsidRDefault="00B760AB" w:rsidP="00B760AB">
            <w:pPr>
              <w:rPr>
                <w:rFonts w:ascii="Arial Rounded MT Bold" w:hAnsi="Arial Rounded MT Bold"/>
                <w:b/>
                <w:bCs/>
                <w:lang w:val="it-IT"/>
              </w:rPr>
            </w:pPr>
            <w:r w:rsidRPr="00B760AB">
              <w:rPr>
                <w:rFonts w:ascii="Arial Rounded MT Bold" w:hAnsi="Arial Rounded MT Bold"/>
                <w:b/>
                <w:bCs/>
                <w:lang w:val="it-IT"/>
              </w:rPr>
              <w:t>Impegno di squadra e di persone da remoto</w:t>
            </w:r>
          </w:p>
        </w:tc>
        <w:tc>
          <w:tcPr>
            <w:tcW w:w="703" w:type="dxa"/>
            <w:shd w:val="clear" w:color="auto" w:fill="FFFFFF" w:themeFill="background1"/>
          </w:tcPr>
          <w:p w14:paraId="010A43B1" w14:textId="6A170FF1" w:rsidR="00B760AB" w:rsidRPr="00B760AB" w:rsidRDefault="00B760AB" w:rsidP="00B760AB">
            <w:pPr>
              <w:ind w:left="360"/>
              <w:rPr>
                <w:b/>
                <w:bCs/>
                <w:lang w:val="it-IT"/>
              </w:rPr>
            </w:pPr>
          </w:p>
        </w:tc>
      </w:tr>
      <w:tr w:rsidR="00B760AB" w:rsidRPr="00E945B4" w14:paraId="0924C8EE" w14:textId="77777777" w:rsidTr="00B760AB">
        <w:trPr>
          <w:trHeight w:val="382"/>
        </w:trPr>
        <w:tc>
          <w:tcPr>
            <w:tcW w:w="2689" w:type="dxa"/>
            <w:vMerge/>
            <w:shd w:val="clear" w:color="auto" w:fill="FF7619"/>
            <w:vAlign w:val="center"/>
          </w:tcPr>
          <w:p w14:paraId="2988F4F2" w14:textId="77777777" w:rsidR="00B760AB" w:rsidRPr="00B760AB" w:rsidRDefault="00B760AB" w:rsidP="00B760AB">
            <w:pPr>
              <w:rPr>
                <w:rFonts w:ascii="Arial Rounded MT Bold" w:hAnsi="Arial Rounded MT Bold" w:cs="Arial"/>
                <w:b/>
                <w:color w:val="FFFFFF" w:themeColor="background1"/>
                <w:lang w:val="it-IT"/>
              </w:rPr>
            </w:pPr>
          </w:p>
        </w:tc>
        <w:tc>
          <w:tcPr>
            <w:tcW w:w="5670" w:type="dxa"/>
          </w:tcPr>
          <w:p w14:paraId="0DB4BF2E" w14:textId="6E1FE150" w:rsidR="00B760AB" w:rsidRPr="00B760AB" w:rsidRDefault="00B760AB" w:rsidP="00B760AB">
            <w:pPr>
              <w:rPr>
                <w:rFonts w:ascii="Arial Rounded MT Bold" w:hAnsi="Arial Rounded MT Bold"/>
                <w:b/>
                <w:bCs/>
                <w:lang w:val="en-GB"/>
              </w:rPr>
            </w:pPr>
            <w:r w:rsidRPr="00B760AB">
              <w:rPr>
                <w:rFonts w:ascii="Arial Rounded MT Bold" w:hAnsi="Arial Rounded MT Bold"/>
                <w:b/>
                <w:bCs/>
              </w:rPr>
              <w:t>Equilibrio lavoro-vita</w:t>
            </w:r>
          </w:p>
        </w:tc>
        <w:tc>
          <w:tcPr>
            <w:tcW w:w="703" w:type="dxa"/>
            <w:shd w:val="clear" w:color="auto" w:fill="FFFFFF" w:themeFill="background1"/>
          </w:tcPr>
          <w:p w14:paraId="0629B581" w14:textId="237D01A4" w:rsidR="00B760AB" w:rsidRPr="00E945B4" w:rsidRDefault="00B760AB" w:rsidP="00B760AB">
            <w:pPr>
              <w:ind w:left="360"/>
              <w:rPr>
                <w:b/>
                <w:bCs/>
                <w:lang w:val="en-GB"/>
              </w:rPr>
            </w:pPr>
          </w:p>
        </w:tc>
      </w:tr>
      <w:tr w:rsidR="00B760AB" w:rsidRPr="00E945B4" w14:paraId="75C26925" w14:textId="77777777" w:rsidTr="00B760AB">
        <w:trPr>
          <w:trHeight w:val="382"/>
        </w:trPr>
        <w:tc>
          <w:tcPr>
            <w:tcW w:w="2689" w:type="dxa"/>
            <w:vMerge/>
            <w:shd w:val="clear" w:color="auto" w:fill="FF7619"/>
            <w:vAlign w:val="center"/>
          </w:tcPr>
          <w:p w14:paraId="633D10FD" w14:textId="77777777" w:rsidR="00B760AB" w:rsidRPr="00E945B4" w:rsidRDefault="00B760AB" w:rsidP="00B760AB">
            <w:pPr>
              <w:rPr>
                <w:rFonts w:ascii="Arial Rounded MT Bold" w:hAnsi="Arial Rounded MT Bold" w:cs="Arial"/>
                <w:b/>
                <w:color w:val="FFFFFF" w:themeColor="background1"/>
                <w:lang w:val="en-GB"/>
              </w:rPr>
            </w:pPr>
          </w:p>
        </w:tc>
        <w:tc>
          <w:tcPr>
            <w:tcW w:w="5670" w:type="dxa"/>
          </w:tcPr>
          <w:p w14:paraId="362779EB" w14:textId="0798978F" w:rsidR="00B760AB" w:rsidRPr="00B760AB" w:rsidRDefault="00B760AB" w:rsidP="00B760AB">
            <w:pPr>
              <w:rPr>
                <w:rFonts w:ascii="Arial Rounded MT Bold" w:hAnsi="Arial Rounded MT Bold"/>
                <w:b/>
                <w:bCs/>
                <w:lang w:val="en-GB"/>
              </w:rPr>
            </w:pPr>
            <w:r w:rsidRPr="00B760AB">
              <w:rPr>
                <w:rFonts w:ascii="Arial Rounded MT Bold" w:hAnsi="Arial Rounded MT Bold"/>
                <w:b/>
                <w:bCs/>
              </w:rPr>
              <w:t>Benessere personale</w:t>
            </w:r>
          </w:p>
        </w:tc>
        <w:tc>
          <w:tcPr>
            <w:tcW w:w="703" w:type="dxa"/>
            <w:shd w:val="clear" w:color="auto" w:fill="FFFFFF" w:themeFill="background1"/>
          </w:tcPr>
          <w:p w14:paraId="38C196C9" w14:textId="321DA3F3" w:rsidR="00B760AB" w:rsidRPr="00E945B4" w:rsidRDefault="00B760AB" w:rsidP="00B760AB">
            <w:pPr>
              <w:ind w:left="360"/>
              <w:rPr>
                <w:b/>
                <w:bCs/>
                <w:lang w:val="en-GB"/>
              </w:rPr>
            </w:pPr>
          </w:p>
        </w:tc>
      </w:tr>
      <w:tr w:rsidR="00B760AB" w:rsidRPr="000953A3" w14:paraId="7B9EF8A8" w14:textId="77777777" w:rsidTr="00B760AB">
        <w:trPr>
          <w:trHeight w:val="382"/>
        </w:trPr>
        <w:tc>
          <w:tcPr>
            <w:tcW w:w="2689" w:type="dxa"/>
            <w:vMerge/>
            <w:shd w:val="clear" w:color="auto" w:fill="FF7619"/>
            <w:vAlign w:val="center"/>
          </w:tcPr>
          <w:p w14:paraId="3E489F43" w14:textId="77777777" w:rsidR="00B760AB" w:rsidRPr="00E945B4" w:rsidRDefault="00B760AB" w:rsidP="00B760AB">
            <w:pPr>
              <w:rPr>
                <w:rFonts w:ascii="Arial Rounded MT Bold" w:hAnsi="Arial Rounded MT Bold" w:cs="Arial"/>
                <w:b/>
                <w:color w:val="FFFFFF" w:themeColor="background1"/>
                <w:lang w:val="en-GB"/>
              </w:rPr>
            </w:pPr>
          </w:p>
        </w:tc>
        <w:tc>
          <w:tcPr>
            <w:tcW w:w="5670" w:type="dxa"/>
          </w:tcPr>
          <w:p w14:paraId="6B3A2EAD" w14:textId="4D3FE3F4" w:rsidR="00B760AB" w:rsidRPr="00B760AB" w:rsidRDefault="00B760AB" w:rsidP="00B760AB">
            <w:pPr>
              <w:rPr>
                <w:rFonts w:ascii="Arial Rounded MT Bold" w:hAnsi="Arial Rounded MT Bold"/>
                <w:b/>
                <w:bCs/>
                <w:lang w:val="it-IT"/>
              </w:rPr>
            </w:pPr>
            <w:r w:rsidRPr="00B760AB">
              <w:rPr>
                <w:rFonts w:ascii="Arial Rounded MT Bold" w:hAnsi="Arial Rounded MT Bold"/>
                <w:b/>
                <w:bCs/>
                <w:lang w:val="it-IT"/>
              </w:rPr>
              <w:t>“Come aumentare la produttività del tuo team da remoto?”</w:t>
            </w:r>
          </w:p>
        </w:tc>
        <w:tc>
          <w:tcPr>
            <w:tcW w:w="703" w:type="dxa"/>
            <w:shd w:val="clear" w:color="auto" w:fill="FFFFFF" w:themeFill="background1"/>
          </w:tcPr>
          <w:p w14:paraId="031299B2" w14:textId="4269ADB7" w:rsidR="00B760AB" w:rsidRPr="00B760AB" w:rsidRDefault="00B760AB" w:rsidP="00B760AB">
            <w:pPr>
              <w:ind w:left="360"/>
              <w:rPr>
                <w:b/>
                <w:bCs/>
                <w:lang w:val="it-IT"/>
              </w:rPr>
            </w:pPr>
          </w:p>
        </w:tc>
      </w:tr>
      <w:tr w:rsidR="00B760AB" w:rsidRPr="00E945B4" w14:paraId="4AED5721" w14:textId="77777777" w:rsidTr="00B760AB">
        <w:trPr>
          <w:trHeight w:val="382"/>
        </w:trPr>
        <w:tc>
          <w:tcPr>
            <w:tcW w:w="2689" w:type="dxa"/>
            <w:vMerge/>
            <w:shd w:val="clear" w:color="auto" w:fill="FF7619"/>
            <w:vAlign w:val="center"/>
          </w:tcPr>
          <w:p w14:paraId="1CB651AD" w14:textId="77777777" w:rsidR="00B760AB" w:rsidRPr="00B760AB" w:rsidRDefault="00B760AB" w:rsidP="00B760AB">
            <w:pPr>
              <w:rPr>
                <w:rFonts w:ascii="Arial Rounded MT Bold" w:hAnsi="Arial Rounded MT Bold" w:cs="Arial"/>
                <w:b/>
                <w:color w:val="FFFFFF" w:themeColor="background1"/>
                <w:lang w:val="it-IT"/>
              </w:rPr>
            </w:pPr>
          </w:p>
        </w:tc>
        <w:tc>
          <w:tcPr>
            <w:tcW w:w="5670" w:type="dxa"/>
          </w:tcPr>
          <w:p w14:paraId="4810AA7F" w14:textId="7FABE792" w:rsidR="00B760AB" w:rsidRPr="00B760AB" w:rsidRDefault="00B760AB" w:rsidP="00B760AB">
            <w:pPr>
              <w:rPr>
                <w:rFonts w:ascii="Arial Rounded MT Bold" w:hAnsi="Arial Rounded MT Bold"/>
                <w:b/>
                <w:bCs/>
                <w:lang w:val="en-GB"/>
              </w:rPr>
            </w:pPr>
            <w:r w:rsidRPr="00B760AB">
              <w:rPr>
                <w:rFonts w:ascii="Arial Rounded MT Bold" w:hAnsi="Arial Rounded MT Bold"/>
                <w:b/>
                <w:bCs/>
              </w:rPr>
              <w:t>Remote project management</w:t>
            </w:r>
          </w:p>
        </w:tc>
        <w:tc>
          <w:tcPr>
            <w:tcW w:w="703" w:type="dxa"/>
            <w:shd w:val="clear" w:color="auto" w:fill="FFFFFF" w:themeFill="background1"/>
          </w:tcPr>
          <w:p w14:paraId="19682202" w14:textId="0F97A7E5" w:rsidR="00B760AB" w:rsidRPr="00E945B4" w:rsidRDefault="00B760AB" w:rsidP="00B760AB">
            <w:pPr>
              <w:ind w:left="360"/>
              <w:rPr>
                <w:b/>
                <w:bCs/>
                <w:lang w:val="en-GB"/>
              </w:rPr>
            </w:pPr>
          </w:p>
        </w:tc>
      </w:tr>
      <w:tr w:rsidR="00B760AB" w:rsidRPr="00E945B4" w14:paraId="7CEBC64D" w14:textId="77777777" w:rsidTr="00B760AB">
        <w:trPr>
          <w:trHeight w:val="382"/>
        </w:trPr>
        <w:tc>
          <w:tcPr>
            <w:tcW w:w="2689" w:type="dxa"/>
            <w:vMerge/>
            <w:shd w:val="clear" w:color="auto" w:fill="FF7619"/>
            <w:vAlign w:val="center"/>
          </w:tcPr>
          <w:p w14:paraId="0E3473DE" w14:textId="77777777" w:rsidR="00B760AB" w:rsidRPr="00E945B4" w:rsidRDefault="00B760AB" w:rsidP="00B760AB">
            <w:pPr>
              <w:rPr>
                <w:rFonts w:ascii="Arial Rounded MT Bold" w:hAnsi="Arial Rounded MT Bold" w:cs="Arial"/>
                <w:b/>
                <w:color w:val="FFFFFF" w:themeColor="background1"/>
                <w:lang w:val="en-GB"/>
              </w:rPr>
            </w:pPr>
          </w:p>
        </w:tc>
        <w:tc>
          <w:tcPr>
            <w:tcW w:w="5670" w:type="dxa"/>
          </w:tcPr>
          <w:p w14:paraId="2BB310C9" w14:textId="21A5FB23" w:rsidR="00B760AB" w:rsidRPr="00B760AB" w:rsidRDefault="00B760AB" w:rsidP="00B760AB">
            <w:pPr>
              <w:rPr>
                <w:rFonts w:ascii="Arial Rounded MT Bold" w:hAnsi="Arial Rounded MT Bold"/>
                <w:b/>
                <w:bCs/>
                <w:lang w:val="en-GB"/>
              </w:rPr>
            </w:pPr>
            <w:r w:rsidRPr="00B760AB">
              <w:rPr>
                <w:rFonts w:ascii="Arial Rounded MT Bold" w:hAnsi="Arial Rounded MT Bold"/>
                <w:b/>
                <w:bCs/>
              </w:rPr>
              <w:t xml:space="preserve">Agile Management by Objectives       </w:t>
            </w:r>
          </w:p>
        </w:tc>
        <w:tc>
          <w:tcPr>
            <w:tcW w:w="703" w:type="dxa"/>
            <w:shd w:val="clear" w:color="auto" w:fill="FFFFFF" w:themeFill="background1"/>
          </w:tcPr>
          <w:p w14:paraId="0D4DCE30" w14:textId="6FA518BD" w:rsidR="00B760AB" w:rsidRPr="00E945B4" w:rsidRDefault="00B760AB" w:rsidP="00B760AB">
            <w:pPr>
              <w:ind w:left="360"/>
              <w:rPr>
                <w:b/>
                <w:bCs/>
                <w:lang w:val="en-GB"/>
              </w:rPr>
            </w:pPr>
          </w:p>
        </w:tc>
      </w:tr>
      <w:tr w:rsidR="00B760AB" w:rsidRPr="00E945B4" w14:paraId="6D0210CE" w14:textId="77777777" w:rsidTr="00B760AB">
        <w:trPr>
          <w:trHeight w:val="382"/>
        </w:trPr>
        <w:tc>
          <w:tcPr>
            <w:tcW w:w="2689" w:type="dxa"/>
            <w:vMerge/>
            <w:shd w:val="clear" w:color="auto" w:fill="FF7619"/>
            <w:vAlign w:val="center"/>
          </w:tcPr>
          <w:p w14:paraId="7C236105" w14:textId="77777777" w:rsidR="00B760AB" w:rsidRPr="00E945B4" w:rsidRDefault="00B760AB" w:rsidP="00B760AB">
            <w:pPr>
              <w:rPr>
                <w:rFonts w:ascii="Arial Rounded MT Bold" w:hAnsi="Arial Rounded MT Bold" w:cs="Arial"/>
                <w:b/>
                <w:color w:val="FFFFFF" w:themeColor="background1"/>
                <w:lang w:val="en-GB"/>
              </w:rPr>
            </w:pPr>
          </w:p>
        </w:tc>
        <w:tc>
          <w:tcPr>
            <w:tcW w:w="5670" w:type="dxa"/>
          </w:tcPr>
          <w:p w14:paraId="64D58D92" w14:textId="5693418C" w:rsidR="00B760AB" w:rsidRPr="00B760AB" w:rsidRDefault="00B760AB" w:rsidP="00B760AB">
            <w:pPr>
              <w:rPr>
                <w:rFonts w:ascii="Arial Rounded MT Bold" w:hAnsi="Arial Rounded MT Bold"/>
                <w:b/>
                <w:bCs/>
                <w:lang w:val="en-GB"/>
              </w:rPr>
            </w:pPr>
            <w:r w:rsidRPr="00B760AB">
              <w:rPr>
                <w:rFonts w:ascii="Arial Rounded MT Bold" w:hAnsi="Arial Rounded MT Bold"/>
                <w:b/>
                <w:bCs/>
              </w:rPr>
              <w:t xml:space="preserve">Autoefficacia “Smart” </w:t>
            </w:r>
          </w:p>
        </w:tc>
        <w:tc>
          <w:tcPr>
            <w:tcW w:w="703" w:type="dxa"/>
            <w:shd w:val="clear" w:color="auto" w:fill="FFFFFF" w:themeFill="background1"/>
          </w:tcPr>
          <w:p w14:paraId="744DF021" w14:textId="5B48D016" w:rsidR="00B760AB" w:rsidRPr="00E945B4" w:rsidRDefault="00B760AB" w:rsidP="00B760AB">
            <w:pPr>
              <w:ind w:left="360"/>
              <w:rPr>
                <w:b/>
                <w:bCs/>
                <w:lang w:val="en-GB"/>
              </w:rPr>
            </w:pPr>
            <w:r w:rsidRPr="00E945B4">
              <w:rPr>
                <w:b/>
                <w:bCs/>
                <w:lang w:val="en-GB"/>
              </w:rPr>
              <w:t>X</w:t>
            </w:r>
          </w:p>
        </w:tc>
      </w:tr>
      <w:tr w:rsidR="00B760AB" w:rsidRPr="000953A3" w14:paraId="0D71C948" w14:textId="77777777" w:rsidTr="00B760AB">
        <w:trPr>
          <w:trHeight w:val="382"/>
        </w:trPr>
        <w:tc>
          <w:tcPr>
            <w:tcW w:w="2689" w:type="dxa"/>
            <w:vMerge/>
            <w:shd w:val="clear" w:color="auto" w:fill="FF7619"/>
            <w:vAlign w:val="center"/>
          </w:tcPr>
          <w:p w14:paraId="034BA18E" w14:textId="77777777" w:rsidR="00B760AB" w:rsidRPr="00E945B4" w:rsidRDefault="00B760AB" w:rsidP="00B760AB">
            <w:pPr>
              <w:rPr>
                <w:rFonts w:ascii="Arial Rounded MT Bold" w:hAnsi="Arial Rounded MT Bold" w:cs="Arial"/>
                <w:b/>
                <w:color w:val="FFFFFF" w:themeColor="background1"/>
                <w:lang w:val="en-GB"/>
              </w:rPr>
            </w:pPr>
          </w:p>
        </w:tc>
        <w:tc>
          <w:tcPr>
            <w:tcW w:w="5670" w:type="dxa"/>
          </w:tcPr>
          <w:p w14:paraId="17CBF1F5" w14:textId="50C6BBB0" w:rsidR="00B760AB" w:rsidRPr="00B760AB" w:rsidRDefault="00B760AB" w:rsidP="00B760AB">
            <w:pPr>
              <w:rPr>
                <w:rFonts w:ascii="Arial Rounded MT Bold" w:hAnsi="Arial Rounded MT Bold"/>
                <w:b/>
                <w:bCs/>
                <w:lang w:val="it-IT"/>
              </w:rPr>
            </w:pPr>
            <w:r w:rsidRPr="00B760AB">
              <w:rPr>
                <w:rFonts w:ascii="Arial Rounded MT Bold" w:hAnsi="Arial Rounded MT Bold"/>
                <w:b/>
                <w:bCs/>
                <w:lang w:val="it-IT"/>
              </w:rPr>
              <w:t>Leadership e Motivazione ai tempi dell</w:t>
            </w:r>
            <w:r>
              <w:rPr>
                <w:rFonts w:ascii="Arial Rounded MT Bold" w:hAnsi="Arial Rounded MT Bold"/>
                <w:b/>
                <w:bCs/>
                <w:lang w:val="it-IT"/>
              </w:rPr>
              <w:t>o</w:t>
            </w:r>
            <w:r w:rsidRPr="00B760AB">
              <w:rPr>
                <w:rFonts w:ascii="Arial Rounded MT Bold" w:hAnsi="Arial Rounded MT Bold"/>
                <w:b/>
                <w:bCs/>
                <w:lang w:val="it-IT"/>
              </w:rPr>
              <w:t xml:space="preserve"> Smart Work</w:t>
            </w:r>
          </w:p>
        </w:tc>
        <w:tc>
          <w:tcPr>
            <w:tcW w:w="703" w:type="dxa"/>
            <w:shd w:val="clear" w:color="auto" w:fill="FFFFFF" w:themeFill="background1"/>
          </w:tcPr>
          <w:p w14:paraId="07817BA9" w14:textId="0C0ADCF9" w:rsidR="00B760AB" w:rsidRPr="00B760AB" w:rsidRDefault="00B760AB" w:rsidP="00B760AB">
            <w:pPr>
              <w:ind w:left="360"/>
              <w:rPr>
                <w:b/>
                <w:bCs/>
                <w:lang w:val="it-IT"/>
              </w:rPr>
            </w:pPr>
          </w:p>
        </w:tc>
      </w:tr>
      <w:tr w:rsidR="00B760AB" w:rsidRPr="000953A3" w14:paraId="5126B09D" w14:textId="77777777" w:rsidTr="00B760AB">
        <w:trPr>
          <w:trHeight w:val="382"/>
        </w:trPr>
        <w:tc>
          <w:tcPr>
            <w:tcW w:w="2689" w:type="dxa"/>
            <w:vMerge/>
            <w:shd w:val="clear" w:color="auto" w:fill="FF7619"/>
            <w:vAlign w:val="center"/>
          </w:tcPr>
          <w:p w14:paraId="6143932E" w14:textId="77777777" w:rsidR="00B760AB" w:rsidRPr="00B760AB" w:rsidRDefault="00B760AB" w:rsidP="00B760AB">
            <w:pPr>
              <w:rPr>
                <w:rFonts w:ascii="Arial Rounded MT Bold" w:hAnsi="Arial Rounded MT Bold" w:cs="Arial"/>
                <w:b/>
                <w:color w:val="FFFFFF" w:themeColor="background1"/>
                <w:lang w:val="it-IT"/>
              </w:rPr>
            </w:pPr>
          </w:p>
        </w:tc>
        <w:tc>
          <w:tcPr>
            <w:tcW w:w="5670" w:type="dxa"/>
          </w:tcPr>
          <w:p w14:paraId="0D157A8B" w14:textId="5E6777EE" w:rsidR="00B760AB" w:rsidRPr="00B760AB" w:rsidRDefault="00B760AB" w:rsidP="00B760AB">
            <w:pPr>
              <w:rPr>
                <w:rFonts w:ascii="Arial Rounded MT Bold" w:hAnsi="Arial Rounded MT Bold"/>
                <w:b/>
                <w:bCs/>
                <w:lang w:val="it-IT"/>
              </w:rPr>
            </w:pPr>
            <w:r w:rsidRPr="00B760AB">
              <w:rPr>
                <w:rFonts w:ascii="Arial Rounded MT Bold" w:hAnsi="Arial Rounded MT Bold"/>
                <w:b/>
                <w:bCs/>
                <w:lang w:val="it-IT"/>
              </w:rPr>
              <w:t>Telelavoro: una selezione di strumenti digitali per gestire il tuo business</w:t>
            </w:r>
          </w:p>
        </w:tc>
        <w:tc>
          <w:tcPr>
            <w:tcW w:w="703" w:type="dxa"/>
            <w:shd w:val="clear" w:color="auto" w:fill="FFFFFF" w:themeFill="background1"/>
          </w:tcPr>
          <w:p w14:paraId="787239F7" w14:textId="52B88D67" w:rsidR="00B760AB" w:rsidRPr="00B760AB" w:rsidRDefault="00B760AB" w:rsidP="00B760AB">
            <w:pPr>
              <w:ind w:left="360"/>
              <w:rPr>
                <w:b/>
                <w:bCs/>
                <w:lang w:val="it-IT"/>
              </w:rPr>
            </w:pPr>
          </w:p>
        </w:tc>
      </w:tr>
      <w:tr w:rsidR="0086031E" w:rsidRPr="00E945B4" w14:paraId="42D09DBC" w14:textId="77777777" w:rsidTr="00B760AB">
        <w:tc>
          <w:tcPr>
            <w:tcW w:w="9062" w:type="dxa"/>
            <w:gridSpan w:val="3"/>
            <w:shd w:val="clear" w:color="auto" w:fill="FF7619"/>
            <w:vAlign w:val="center"/>
          </w:tcPr>
          <w:p w14:paraId="1420A117" w14:textId="32454962" w:rsidR="0086031E" w:rsidRPr="00D94CD3" w:rsidRDefault="0086031E" w:rsidP="0086031E">
            <w:pPr>
              <w:rPr>
                <w:lang w:val="it-IT"/>
              </w:rPr>
            </w:pPr>
            <w:r w:rsidRPr="00D94CD3">
              <w:rPr>
                <w:rFonts w:ascii="Arial Rounded MT Bold" w:hAnsi="Arial Rounded MT Bold" w:cs="Arial"/>
                <w:b/>
                <w:color w:val="FFFFFF" w:themeColor="background1"/>
                <w:lang w:val="it-IT"/>
              </w:rPr>
              <w:t>Ob</w:t>
            </w:r>
            <w:r w:rsidR="00D94CD3" w:rsidRPr="00D94CD3">
              <w:rPr>
                <w:rFonts w:ascii="Arial Rounded MT Bold" w:hAnsi="Arial Rounded MT Bold" w:cs="Arial"/>
                <w:b/>
                <w:color w:val="FFFFFF" w:themeColor="background1"/>
                <w:lang w:val="it-IT"/>
              </w:rPr>
              <w:t>iettivi</w:t>
            </w:r>
            <w:r w:rsidRPr="00D94CD3">
              <w:rPr>
                <w:rFonts w:ascii="Arial Rounded MT Bold" w:hAnsi="Arial Rounded MT Bold" w:cs="Arial"/>
                <w:b/>
                <w:color w:val="FFFFFF" w:themeColor="background1"/>
                <w:lang w:val="it-IT"/>
              </w:rPr>
              <w:t xml:space="preserve"> / </w:t>
            </w:r>
            <w:r w:rsidR="00D94CD3" w:rsidRPr="00D94CD3">
              <w:rPr>
                <w:rFonts w:ascii="Arial Rounded MT Bold" w:hAnsi="Arial Rounded MT Bold" w:cs="Arial"/>
                <w:b/>
                <w:color w:val="FFFFFF" w:themeColor="background1"/>
                <w:lang w:val="it-IT"/>
              </w:rPr>
              <w:t>fini</w:t>
            </w:r>
            <w:r w:rsidRPr="00D94CD3">
              <w:rPr>
                <w:rFonts w:ascii="Arial Rounded MT Bold" w:hAnsi="Arial Rounded MT Bold" w:cs="Arial"/>
                <w:b/>
                <w:color w:val="FFFFFF" w:themeColor="background1"/>
                <w:lang w:val="it-IT"/>
              </w:rPr>
              <w:t xml:space="preserve"> / </w:t>
            </w:r>
            <w:r w:rsidR="00D94CD3" w:rsidRPr="00D94CD3">
              <w:rPr>
                <w:rFonts w:ascii="Arial Rounded MT Bold" w:hAnsi="Arial Rounded MT Bold" w:cs="Arial"/>
                <w:b/>
                <w:color w:val="FFFFFF" w:themeColor="background1"/>
                <w:lang w:val="it-IT"/>
              </w:rPr>
              <w:t>risultati dell’apprendimento</w:t>
            </w:r>
          </w:p>
        </w:tc>
      </w:tr>
      <w:tr w:rsidR="0086031E" w:rsidRPr="000953A3" w14:paraId="74C083F8" w14:textId="77777777" w:rsidTr="00B760AB">
        <w:trPr>
          <w:trHeight w:val="2356"/>
        </w:trPr>
        <w:tc>
          <w:tcPr>
            <w:tcW w:w="9062" w:type="dxa"/>
            <w:gridSpan w:val="3"/>
          </w:tcPr>
          <w:p w14:paraId="49DA3507" w14:textId="77777777" w:rsidR="00D94CD3" w:rsidRPr="00D94CD3" w:rsidRDefault="00D94CD3" w:rsidP="00D94CD3">
            <w:pPr>
              <w:rPr>
                <w:lang w:val="it-IT"/>
              </w:rPr>
            </w:pPr>
            <w:r w:rsidRPr="00D94CD3">
              <w:rPr>
                <w:lang w:val="it-IT"/>
              </w:rPr>
              <w:t>Migliore comprensione dell'autoefficacia e della sua rilevanza nel contesto dello smart work</w:t>
            </w:r>
          </w:p>
          <w:p w14:paraId="53311792" w14:textId="7477BB33" w:rsidR="00D94CD3" w:rsidRPr="00D94CD3" w:rsidRDefault="00D94CD3" w:rsidP="00D94CD3">
            <w:pPr>
              <w:rPr>
                <w:lang w:val="it-IT"/>
              </w:rPr>
            </w:pPr>
            <w:r w:rsidRPr="00D94CD3">
              <w:rPr>
                <w:lang w:val="it-IT"/>
              </w:rPr>
              <w:t xml:space="preserve">Migliore capacità di identificare le principali fonti di distrazione e di perdita di tempo come </w:t>
            </w:r>
            <w:r>
              <w:rPr>
                <w:lang w:val="it-IT"/>
              </w:rPr>
              <w:t>Smart worker</w:t>
            </w:r>
          </w:p>
          <w:p w14:paraId="2F12868C" w14:textId="1D622790" w:rsidR="00B37B7B" w:rsidRPr="00D94CD3" w:rsidRDefault="00D94CD3" w:rsidP="00D94CD3">
            <w:pPr>
              <w:spacing w:after="0"/>
              <w:rPr>
                <w:lang w:val="it-IT"/>
              </w:rPr>
            </w:pPr>
            <w:r w:rsidRPr="00D94CD3">
              <w:rPr>
                <w:lang w:val="it-IT"/>
              </w:rPr>
              <w:t>Migliore capacità di fissare obiettivi e creare le proprie strategie per rimanere motivati e completare efficacemente i compiti come smart worker</w:t>
            </w:r>
          </w:p>
        </w:tc>
      </w:tr>
      <w:tr w:rsidR="0086031E" w:rsidRPr="00E945B4" w14:paraId="59A8D46A" w14:textId="77777777" w:rsidTr="00B760AB">
        <w:tc>
          <w:tcPr>
            <w:tcW w:w="9062" w:type="dxa"/>
            <w:gridSpan w:val="3"/>
            <w:shd w:val="clear" w:color="auto" w:fill="FF6600"/>
          </w:tcPr>
          <w:p w14:paraId="76B35AA1" w14:textId="00816F51" w:rsidR="0086031E" w:rsidRPr="00D94CD3" w:rsidRDefault="0086031E" w:rsidP="0086031E">
            <w:pPr>
              <w:rPr>
                <w:lang w:val="it-IT"/>
              </w:rPr>
            </w:pPr>
            <w:r w:rsidRPr="00D94CD3">
              <w:rPr>
                <w:rFonts w:ascii="Arial Rounded MT Bold" w:hAnsi="Arial Rounded MT Bold" w:cs="Arial"/>
                <w:b/>
                <w:color w:val="FFFFFF"/>
                <w:lang w:val="it-IT"/>
              </w:rPr>
              <w:t>Descri</w:t>
            </w:r>
            <w:r w:rsidR="00D94CD3" w:rsidRPr="00D94CD3">
              <w:rPr>
                <w:rFonts w:ascii="Arial Rounded MT Bold" w:hAnsi="Arial Rounded MT Bold" w:cs="Arial"/>
                <w:b/>
                <w:color w:val="FFFFFF"/>
                <w:lang w:val="it-IT"/>
              </w:rPr>
              <w:t>zione</w:t>
            </w:r>
          </w:p>
        </w:tc>
      </w:tr>
      <w:tr w:rsidR="0086031E" w:rsidRPr="000953A3" w14:paraId="175EA981" w14:textId="77777777" w:rsidTr="00B760AB">
        <w:trPr>
          <w:trHeight w:val="1978"/>
        </w:trPr>
        <w:tc>
          <w:tcPr>
            <w:tcW w:w="9062" w:type="dxa"/>
            <w:gridSpan w:val="3"/>
          </w:tcPr>
          <w:p w14:paraId="54F957AF" w14:textId="77777777" w:rsidR="00B760AB" w:rsidRPr="00B760AB" w:rsidRDefault="00B760AB" w:rsidP="00B760AB">
            <w:pPr>
              <w:jc w:val="both"/>
              <w:rPr>
                <w:lang w:val="it-IT"/>
              </w:rPr>
            </w:pPr>
            <w:r w:rsidRPr="00B760AB">
              <w:rPr>
                <w:lang w:val="it-IT"/>
              </w:rPr>
              <w:lastRenderedPageBreak/>
              <w:t>Questo modulo mira a portare all'attenzione diversi punti importanti relativi allo smart working e a come sia diverso dal lavoro tradizionale in termini di fonti di motivazione, autonomia e autosufficienza.</w:t>
            </w:r>
          </w:p>
          <w:p w14:paraId="6E56EA12" w14:textId="20AB567A" w:rsidR="00E40406" w:rsidRPr="00B760AB" w:rsidRDefault="00B760AB" w:rsidP="00B760AB">
            <w:pPr>
              <w:jc w:val="both"/>
              <w:rPr>
                <w:lang w:val="it-IT"/>
              </w:rPr>
            </w:pPr>
            <w:r w:rsidRPr="00B760AB">
              <w:rPr>
                <w:lang w:val="it-IT"/>
              </w:rPr>
              <w:t>Affronta aspetti come l'autoefficacia, l'auto</w:t>
            </w:r>
            <w:r>
              <w:rPr>
                <w:lang w:val="it-IT"/>
              </w:rPr>
              <w:t>-</w:t>
            </w:r>
            <w:r w:rsidRPr="00B760AB">
              <w:rPr>
                <w:lang w:val="it-IT"/>
              </w:rPr>
              <w:t>motivazione, la concentrazione, la produttività - e come possiamo migliorare le nostre capacità e imparare a camminare o giocare la nostra strada attraverso il nostro lavoro che a volte può essere impegnativo, noioso o faticoso - da soli, senza i fattori esterni di motivazione e la pressione immediata di un posto di lavoro tradizionale.</w:t>
            </w:r>
          </w:p>
        </w:tc>
      </w:tr>
      <w:tr w:rsidR="0086031E" w:rsidRPr="00E945B4" w14:paraId="28649ECA" w14:textId="77777777" w:rsidTr="00B760AB">
        <w:tc>
          <w:tcPr>
            <w:tcW w:w="9062" w:type="dxa"/>
            <w:gridSpan w:val="3"/>
            <w:shd w:val="clear" w:color="auto" w:fill="FF6600"/>
          </w:tcPr>
          <w:p w14:paraId="0D239054" w14:textId="16B7B51A" w:rsidR="0086031E" w:rsidRPr="00B760AB" w:rsidRDefault="0086031E" w:rsidP="0086031E">
            <w:pPr>
              <w:rPr>
                <w:lang w:val="it-IT"/>
              </w:rPr>
            </w:pPr>
            <w:r w:rsidRPr="00B760AB">
              <w:rPr>
                <w:rFonts w:ascii="Arial Rounded MT Bold" w:hAnsi="Arial Rounded MT Bold" w:cs="Arial"/>
                <w:b/>
                <w:color w:val="FFFFFF"/>
                <w:lang w:val="it-IT"/>
              </w:rPr>
              <w:t>Conten</w:t>
            </w:r>
            <w:r w:rsidR="00B760AB" w:rsidRPr="00B760AB">
              <w:rPr>
                <w:rFonts w:ascii="Arial Rounded MT Bold" w:hAnsi="Arial Rounded MT Bold" w:cs="Arial"/>
                <w:b/>
                <w:color w:val="FFFFFF"/>
                <w:lang w:val="it-IT"/>
              </w:rPr>
              <w:t>uti in 3 livelli</w:t>
            </w:r>
          </w:p>
        </w:tc>
      </w:tr>
      <w:tr w:rsidR="0086031E" w:rsidRPr="000953A3" w14:paraId="5FE0BA89" w14:textId="77777777" w:rsidTr="00B760AB">
        <w:trPr>
          <w:trHeight w:val="3004"/>
        </w:trPr>
        <w:tc>
          <w:tcPr>
            <w:tcW w:w="9062" w:type="dxa"/>
            <w:gridSpan w:val="3"/>
          </w:tcPr>
          <w:p w14:paraId="36A7799E" w14:textId="6A658E8D" w:rsidR="0086031E" w:rsidRPr="00C91997" w:rsidRDefault="0086031E" w:rsidP="0086031E">
            <w:pPr>
              <w:rPr>
                <w:rFonts w:ascii="Arial Rounded MT Bold" w:hAnsi="Arial Rounded MT Bold" w:cs="Arial"/>
                <w:b/>
                <w:lang w:val="it-IT"/>
              </w:rPr>
            </w:pPr>
            <w:r w:rsidRPr="00C91997">
              <w:rPr>
                <w:rFonts w:ascii="Arial Rounded MT Bold" w:hAnsi="Arial Rounded MT Bold" w:cs="Arial"/>
                <w:b/>
                <w:lang w:val="it-IT"/>
              </w:rPr>
              <w:t xml:space="preserve">  </w:t>
            </w:r>
          </w:p>
          <w:p w14:paraId="66D2D912" w14:textId="034173AE" w:rsidR="0086031E" w:rsidRPr="00C91997" w:rsidRDefault="00B760AB" w:rsidP="00B96E57">
            <w:pPr>
              <w:rPr>
                <w:lang w:val="it-IT"/>
              </w:rPr>
            </w:pPr>
            <w:r w:rsidRPr="00C91997">
              <w:rPr>
                <w:rFonts w:ascii="Arial Rounded MT Bold" w:hAnsi="Arial Rounded MT Bold" w:cs="Arial"/>
                <w:bCs/>
                <w:lang w:val="it-IT"/>
              </w:rPr>
              <w:t>Titolo modulo</w:t>
            </w:r>
            <w:r w:rsidR="0086031E" w:rsidRPr="00C91997">
              <w:rPr>
                <w:rFonts w:ascii="Arial Rounded MT Bold" w:hAnsi="Arial Rounded MT Bold" w:cs="Arial"/>
                <w:bCs/>
                <w:lang w:val="it-IT"/>
              </w:rPr>
              <w:t>:</w:t>
            </w:r>
            <w:r w:rsidR="00B77265" w:rsidRPr="00C91997">
              <w:rPr>
                <w:rFonts w:ascii="Arial Rounded MT Bold" w:hAnsi="Arial Rounded MT Bold" w:cs="Arial"/>
                <w:bCs/>
                <w:lang w:val="it-IT"/>
              </w:rPr>
              <w:t xml:space="preserve"> </w:t>
            </w:r>
            <w:r w:rsidRPr="00C91997">
              <w:rPr>
                <w:lang w:val="it-IT"/>
              </w:rPr>
              <w:t>Autoefficacia, motivazione e strategie per aumentare la produttività dei lavoratori in Smart</w:t>
            </w:r>
          </w:p>
          <w:p w14:paraId="469BBDFC" w14:textId="248B9062" w:rsidR="005B380D" w:rsidRPr="00C91997" w:rsidRDefault="005B380D" w:rsidP="005B380D">
            <w:pPr>
              <w:rPr>
                <w:rFonts w:ascii="Arial Rounded MT Bold" w:hAnsi="Arial Rounded MT Bold" w:cs="Arial"/>
                <w:b/>
                <w:lang w:val="it-IT"/>
              </w:rPr>
            </w:pPr>
            <w:r w:rsidRPr="00C91997">
              <w:rPr>
                <w:rFonts w:ascii="Arial Rounded MT Bold" w:hAnsi="Arial Rounded MT Bold" w:cs="Arial"/>
                <w:b/>
                <w:lang w:val="it-IT"/>
              </w:rPr>
              <w:t xml:space="preserve">   Introdu</w:t>
            </w:r>
            <w:r w:rsidR="00B760AB" w:rsidRPr="00C91997">
              <w:rPr>
                <w:rFonts w:ascii="Arial Rounded MT Bold" w:hAnsi="Arial Rounded MT Bold" w:cs="Arial"/>
                <w:b/>
                <w:lang w:val="it-IT"/>
              </w:rPr>
              <w:t>zione</w:t>
            </w:r>
          </w:p>
          <w:p w14:paraId="41DE6D97" w14:textId="0B47AF9A" w:rsidR="0086031E" w:rsidRPr="00C91997" w:rsidRDefault="00B760AB" w:rsidP="00D11DE9">
            <w:pPr>
              <w:pStyle w:val="Paragrafoelenco"/>
              <w:numPr>
                <w:ilvl w:val="1"/>
                <w:numId w:val="14"/>
              </w:numPr>
              <w:spacing w:after="200" w:line="276" w:lineRule="auto"/>
              <w:rPr>
                <w:rFonts w:ascii="Arial Rounded MT Bold" w:hAnsi="Arial Rounded MT Bold" w:cs="Arial"/>
                <w:bCs/>
                <w:lang w:val="it-IT"/>
              </w:rPr>
            </w:pPr>
            <w:r w:rsidRPr="00C91997">
              <w:rPr>
                <w:rFonts w:ascii="Arial Rounded MT Bold" w:hAnsi="Arial Rounded MT Bold" w:cs="Arial"/>
                <w:bCs/>
                <w:lang w:val="it-IT"/>
              </w:rPr>
              <w:t>Titolo Unità</w:t>
            </w:r>
            <w:r w:rsidR="0086031E" w:rsidRPr="00C91997">
              <w:rPr>
                <w:rFonts w:ascii="Arial Rounded MT Bold" w:hAnsi="Arial Rounded MT Bold" w:cs="Arial"/>
                <w:bCs/>
                <w:lang w:val="it-IT"/>
              </w:rPr>
              <w:t>:</w:t>
            </w:r>
            <w:r w:rsidR="00B77265" w:rsidRPr="00C91997">
              <w:rPr>
                <w:rFonts w:ascii="Arial Rounded MT Bold" w:hAnsi="Arial Rounded MT Bold" w:cs="Arial"/>
                <w:bCs/>
                <w:lang w:val="it-IT"/>
              </w:rPr>
              <w:t xml:space="preserve"> </w:t>
            </w:r>
            <w:r w:rsidRPr="00C91997">
              <w:rPr>
                <w:rFonts w:ascii="Arial Rounded MT Bold" w:hAnsi="Arial Rounded MT Bold" w:cs="Arial"/>
                <w:bCs/>
                <w:lang w:val="it-IT"/>
              </w:rPr>
              <w:t>Autoefficacia Smart</w:t>
            </w:r>
          </w:p>
          <w:p w14:paraId="0D1F22D5" w14:textId="1ACC6BE1" w:rsidR="0086031E" w:rsidRPr="00C91997" w:rsidRDefault="0086031E" w:rsidP="00D11DE9">
            <w:pPr>
              <w:pStyle w:val="Paragrafoelenco"/>
              <w:numPr>
                <w:ilvl w:val="1"/>
                <w:numId w:val="15"/>
              </w:numPr>
              <w:spacing w:after="200" w:line="276" w:lineRule="auto"/>
              <w:rPr>
                <w:rFonts w:ascii="Arial Rounded MT Bold" w:hAnsi="Arial Rounded MT Bold" w:cs="Arial"/>
                <w:bCs/>
                <w:lang w:val="it-IT"/>
              </w:rPr>
            </w:pPr>
            <w:r w:rsidRPr="00C91997">
              <w:rPr>
                <w:rFonts w:ascii="Arial Rounded MT Bold" w:hAnsi="Arial Rounded MT Bold" w:cs="Arial"/>
                <w:bCs/>
                <w:lang w:val="it-IT"/>
              </w:rPr>
              <w:t>S</w:t>
            </w:r>
            <w:r w:rsidR="007E28B7" w:rsidRPr="00C91997">
              <w:rPr>
                <w:rFonts w:ascii="Arial Rounded MT Bold" w:hAnsi="Arial Rounded MT Bold" w:cs="Arial"/>
                <w:bCs/>
                <w:lang w:val="it-IT"/>
              </w:rPr>
              <w:t>ezione</w:t>
            </w:r>
            <w:r w:rsidR="00B96E57" w:rsidRPr="00C91997">
              <w:rPr>
                <w:rFonts w:ascii="Arial Rounded MT Bold" w:hAnsi="Arial Rounded MT Bold" w:cs="Arial"/>
                <w:bCs/>
                <w:lang w:val="it-IT"/>
              </w:rPr>
              <w:t xml:space="preserve"> 1</w:t>
            </w:r>
            <w:r w:rsidRPr="00C91997">
              <w:rPr>
                <w:rFonts w:ascii="Arial Rounded MT Bold" w:hAnsi="Arial Rounded MT Bold" w:cs="Arial"/>
                <w:bCs/>
                <w:lang w:val="it-IT"/>
              </w:rPr>
              <w:t xml:space="preserve">: </w:t>
            </w:r>
            <w:r w:rsidR="007E28B7" w:rsidRPr="00C91997">
              <w:rPr>
                <w:rFonts w:ascii="Arial Rounded MT Bold" w:hAnsi="Arial Rounded MT Bold" w:cs="Arial"/>
                <w:bCs/>
                <w:lang w:val="it-IT"/>
              </w:rPr>
              <w:t>Cos’è l’autoefficacia</w:t>
            </w:r>
          </w:p>
          <w:p w14:paraId="7E880B35" w14:textId="425464E7" w:rsidR="0086031E" w:rsidRPr="00C91997" w:rsidRDefault="005B380D" w:rsidP="00D11DE9">
            <w:pPr>
              <w:pStyle w:val="Paragrafoelenco"/>
              <w:numPr>
                <w:ilvl w:val="2"/>
                <w:numId w:val="14"/>
              </w:numPr>
              <w:rPr>
                <w:rFonts w:ascii="Arial Rounded MT Bold" w:hAnsi="Arial Rounded MT Bold" w:cs="Arial"/>
                <w:bCs/>
                <w:lang w:val="it-IT"/>
              </w:rPr>
            </w:pPr>
            <w:r w:rsidRPr="00C91997">
              <w:rPr>
                <w:rFonts w:ascii="Arial Rounded MT Bold" w:hAnsi="Arial Rounded MT Bold" w:cs="Arial"/>
                <w:bCs/>
                <w:lang w:val="it-IT"/>
              </w:rPr>
              <w:t xml:space="preserve"> Defini</w:t>
            </w:r>
            <w:r w:rsidR="00C91997" w:rsidRPr="00C91997">
              <w:rPr>
                <w:rFonts w:ascii="Arial Rounded MT Bold" w:hAnsi="Arial Rounded MT Bold" w:cs="Arial"/>
                <w:bCs/>
                <w:lang w:val="it-IT"/>
              </w:rPr>
              <w:t>zione</w:t>
            </w:r>
            <w:r w:rsidRPr="00C91997">
              <w:rPr>
                <w:rFonts w:ascii="Arial Rounded MT Bold" w:hAnsi="Arial Rounded MT Bold" w:cs="Arial"/>
                <w:bCs/>
                <w:lang w:val="it-IT"/>
              </w:rPr>
              <w:t xml:space="preserve">: </w:t>
            </w:r>
            <w:r w:rsidR="00C91997" w:rsidRPr="00C91997">
              <w:rPr>
                <w:rFonts w:ascii="Arial Rounded MT Bold" w:hAnsi="Arial Rounded MT Bold" w:cs="Arial"/>
                <w:bCs/>
                <w:lang w:val="it-IT"/>
              </w:rPr>
              <w:t>la forza di credere nella tua abilità di avere successo</w:t>
            </w:r>
          </w:p>
          <w:p w14:paraId="5D5609EB" w14:textId="260BB631" w:rsidR="005B380D" w:rsidRPr="00C91997" w:rsidRDefault="005B380D" w:rsidP="00D11DE9">
            <w:pPr>
              <w:pStyle w:val="Paragrafoelenco"/>
              <w:numPr>
                <w:ilvl w:val="2"/>
                <w:numId w:val="14"/>
              </w:numPr>
              <w:rPr>
                <w:rFonts w:ascii="Arial Rounded MT Bold" w:hAnsi="Arial Rounded MT Bold" w:cs="Arial"/>
                <w:bCs/>
                <w:lang w:val="it-IT"/>
              </w:rPr>
            </w:pPr>
            <w:r w:rsidRPr="00C91997">
              <w:rPr>
                <w:rFonts w:ascii="Arial Rounded MT Bold" w:hAnsi="Arial Rounded MT Bold" w:cs="Arial"/>
                <w:bCs/>
                <w:lang w:val="it-IT"/>
              </w:rPr>
              <w:t>Con</w:t>
            </w:r>
            <w:r w:rsidR="00C91997" w:rsidRPr="00C91997">
              <w:rPr>
                <w:rFonts w:ascii="Arial Rounded MT Bold" w:hAnsi="Arial Rounded MT Bold" w:cs="Arial"/>
                <w:bCs/>
                <w:lang w:val="it-IT"/>
              </w:rPr>
              <w:t>testo</w:t>
            </w:r>
            <w:r w:rsidRPr="00C91997">
              <w:rPr>
                <w:rFonts w:ascii="Arial Rounded MT Bold" w:hAnsi="Arial Rounded MT Bold" w:cs="Arial"/>
                <w:bCs/>
                <w:lang w:val="it-IT"/>
              </w:rPr>
              <w:t xml:space="preserve">: </w:t>
            </w:r>
            <w:r w:rsidR="00C91997" w:rsidRPr="00C91997">
              <w:rPr>
                <w:rFonts w:ascii="Arial Rounded MT Bold" w:hAnsi="Arial Rounded MT Bold" w:cs="Arial"/>
                <w:bCs/>
                <w:lang w:val="it-IT"/>
              </w:rPr>
              <w:t>Come è rilevante l’autoefficacia per i lavoratori in Smart Working</w:t>
            </w:r>
          </w:p>
          <w:p w14:paraId="37CF9FE4" w14:textId="273C82C9" w:rsidR="00B96E57" w:rsidRPr="00C91997" w:rsidRDefault="00B96E57" w:rsidP="00D11DE9">
            <w:pPr>
              <w:pStyle w:val="Paragrafoelenco"/>
              <w:numPr>
                <w:ilvl w:val="1"/>
                <w:numId w:val="15"/>
              </w:numPr>
              <w:rPr>
                <w:rFonts w:ascii="Arial Rounded MT Bold" w:hAnsi="Arial Rounded MT Bold" w:cs="Arial"/>
                <w:bCs/>
                <w:lang w:val="it-IT"/>
              </w:rPr>
            </w:pPr>
            <w:r w:rsidRPr="00C91997">
              <w:rPr>
                <w:rFonts w:ascii="Arial Rounded MT Bold" w:hAnsi="Arial Rounded MT Bold" w:cs="Arial"/>
                <w:bCs/>
                <w:lang w:val="it-IT"/>
              </w:rPr>
              <w:t>Se</w:t>
            </w:r>
            <w:r w:rsidR="00C91997" w:rsidRPr="00C91997">
              <w:rPr>
                <w:rFonts w:ascii="Arial Rounded MT Bold" w:hAnsi="Arial Rounded MT Bold" w:cs="Arial"/>
                <w:bCs/>
                <w:lang w:val="it-IT"/>
              </w:rPr>
              <w:t>zione</w:t>
            </w:r>
            <w:r w:rsidRPr="00C91997">
              <w:rPr>
                <w:rFonts w:ascii="Arial Rounded MT Bold" w:hAnsi="Arial Rounded MT Bold" w:cs="Arial"/>
                <w:bCs/>
                <w:lang w:val="it-IT"/>
              </w:rPr>
              <w:t xml:space="preserve"> 2: </w:t>
            </w:r>
            <w:r w:rsidR="00C91997" w:rsidRPr="00C91997">
              <w:rPr>
                <w:rFonts w:ascii="Arial Rounded MT Bold" w:hAnsi="Arial Rounded MT Bold" w:cs="Arial"/>
                <w:bCs/>
                <w:lang w:val="it-IT"/>
              </w:rPr>
              <w:t>Come funziona l’autoefficacia</w:t>
            </w:r>
          </w:p>
          <w:p w14:paraId="4A467889" w14:textId="1825E673" w:rsidR="00B96E57" w:rsidRPr="00C91997" w:rsidRDefault="00C91997" w:rsidP="00D11DE9">
            <w:pPr>
              <w:pStyle w:val="Paragrafoelenco"/>
              <w:numPr>
                <w:ilvl w:val="2"/>
                <w:numId w:val="15"/>
              </w:numPr>
              <w:rPr>
                <w:rFonts w:ascii="Arial Rounded MT Bold" w:hAnsi="Arial Rounded MT Bold" w:cs="Arial"/>
                <w:bCs/>
                <w:lang w:val="it-IT"/>
              </w:rPr>
            </w:pPr>
            <w:r w:rsidRPr="00C91997">
              <w:rPr>
                <w:rFonts w:ascii="Arial Rounded MT Bold" w:hAnsi="Arial Rounded MT Bold" w:cs="Arial"/>
                <w:bCs/>
                <w:lang w:val="it-IT"/>
              </w:rPr>
              <w:t>Risultati della Performance</w:t>
            </w:r>
          </w:p>
          <w:p w14:paraId="486E4A88" w14:textId="2BC7C4E3" w:rsidR="00B96E57" w:rsidRPr="00C91997" w:rsidRDefault="00C91997" w:rsidP="00D11DE9">
            <w:pPr>
              <w:pStyle w:val="Paragrafoelenco"/>
              <w:numPr>
                <w:ilvl w:val="2"/>
                <w:numId w:val="15"/>
              </w:numPr>
              <w:rPr>
                <w:rFonts w:ascii="Arial Rounded MT Bold" w:hAnsi="Arial Rounded MT Bold" w:cs="Arial"/>
                <w:lang w:val="it-IT"/>
              </w:rPr>
            </w:pPr>
            <w:r w:rsidRPr="00C91997">
              <w:rPr>
                <w:rFonts w:ascii="Arial Rounded MT Bold" w:hAnsi="Arial Rounded MT Bold" w:cs="Arial"/>
                <w:lang w:val="it-IT"/>
              </w:rPr>
              <w:t>Esperienze Vicarie</w:t>
            </w:r>
          </w:p>
          <w:p w14:paraId="1A873D84" w14:textId="01DEC93F" w:rsidR="00B96E57" w:rsidRPr="00C91997" w:rsidRDefault="00C91997" w:rsidP="00D11DE9">
            <w:pPr>
              <w:pStyle w:val="Paragrafoelenco"/>
              <w:numPr>
                <w:ilvl w:val="2"/>
                <w:numId w:val="15"/>
              </w:numPr>
              <w:rPr>
                <w:rFonts w:ascii="Arial Rounded MT Bold" w:hAnsi="Arial Rounded MT Bold" w:cs="Arial"/>
                <w:lang w:val="it-IT"/>
              </w:rPr>
            </w:pPr>
            <w:r w:rsidRPr="00C91997">
              <w:rPr>
                <w:rFonts w:ascii="Arial Rounded MT Bold" w:hAnsi="Arial Rounded MT Bold" w:cs="Arial"/>
                <w:lang w:val="it-IT"/>
              </w:rPr>
              <w:t>Persuasione Verbale</w:t>
            </w:r>
          </w:p>
          <w:p w14:paraId="785D7BC5" w14:textId="30535F33" w:rsidR="00B96E57" w:rsidRPr="00C91997" w:rsidRDefault="00C91997" w:rsidP="00D11DE9">
            <w:pPr>
              <w:pStyle w:val="Paragrafoelenco"/>
              <w:numPr>
                <w:ilvl w:val="2"/>
                <w:numId w:val="15"/>
              </w:numPr>
              <w:rPr>
                <w:rFonts w:ascii="Arial Rounded MT Bold" w:hAnsi="Arial Rounded MT Bold" w:cs="Arial"/>
                <w:lang w:val="it-IT"/>
              </w:rPr>
            </w:pPr>
            <w:r w:rsidRPr="00C91997">
              <w:rPr>
                <w:rFonts w:ascii="Arial Rounded MT Bold" w:hAnsi="Arial Rounded MT Bold" w:cs="Arial"/>
                <w:lang w:val="it-IT"/>
              </w:rPr>
              <w:t>Feedback Fisiologico</w:t>
            </w:r>
          </w:p>
          <w:p w14:paraId="1C819833" w14:textId="293717BB" w:rsidR="00B96E57" w:rsidRPr="00C91997" w:rsidRDefault="00C91997" w:rsidP="00D11DE9">
            <w:pPr>
              <w:pStyle w:val="Paragrafoelenco"/>
              <w:numPr>
                <w:ilvl w:val="2"/>
                <w:numId w:val="15"/>
              </w:numPr>
              <w:rPr>
                <w:rFonts w:ascii="Arial Rounded MT Bold" w:hAnsi="Arial Rounded MT Bold" w:cs="Arial"/>
                <w:bCs/>
                <w:lang w:val="it-IT"/>
              </w:rPr>
            </w:pPr>
            <w:r w:rsidRPr="00C91997">
              <w:rPr>
                <w:rFonts w:ascii="Arial Rounded MT Bold" w:hAnsi="Arial Rounded MT Bold" w:cs="Arial"/>
                <w:bCs/>
                <w:lang w:val="it-IT"/>
              </w:rPr>
              <w:t>Esperienze immaginarie</w:t>
            </w:r>
          </w:p>
          <w:p w14:paraId="0EEB2804" w14:textId="59C5B4D4" w:rsidR="005B380D" w:rsidRPr="00C91997" w:rsidRDefault="00B760AB" w:rsidP="00D11DE9">
            <w:pPr>
              <w:pStyle w:val="Paragrafoelenco"/>
              <w:numPr>
                <w:ilvl w:val="0"/>
                <w:numId w:val="15"/>
              </w:numPr>
              <w:rPr>
                <w:rFonts w:ascii="Arial Rounded MT Bold" w:hAnsi="Arial Rounded MT Bold" w:cs="Arial"/>
                <w:bCs/>
                <w:lang w:val="it-IT"/>
              </w:rPr>
            </w:pPr>
            <w:r w:rsidRPr="00C91997">
              <w:rPr>
                <w:rFonts w:ascii="Arial Rounded MT Bold" w:hAnsi="Arial Rounded MT Bold" w:cs="Arial"/>
                <w:bCs/>
                <w:lang w:val="it-IT"/>
              </w:rPr>
              <w:t>Nome Unità: Auto-motivazione</w:t>
            </w:r>
          </w:p>
          <w:p w14:paraId="6EF2AE94" w14:textId="745BCF2E" w:rsidR="00E40406" w:rsidRPr="00C91997" w:rsidRDefault="00E40406" w:rsidP="00D11DE9">
            <w:pPr>
              <w:pStyle w:val="Paragrafoelenco"/>
              <w:numPr>
                <w:ilvl w:val="1"/>
                <w:numId w:val="15"/>
              </w:numPr>
              <w:rPr>
                <w:rFonts w:ascii="Arial Rounded MT Bold" w:hAnsi="Arial Rounded MT Bold" w:cs="Arial"/>
                <w:lang w:val="it-IT"/>
              </w:rPr>
            </w:pPr>
            <w:r w:rsidRPr="00C91997">
              <w:rPr>
                <w:rFonts w:ascii="Arial Rounded MT Bold" w:hAnsi="Arial Rounded MT Bold" w:cs="Arial"/>
                <w:lang w:val="it-IT"/>
              </w:rPr>
              <w:t>Se</w:t>
            </w:r>
            <w:r w:rsidR="00C91997" w:rsidRPr="00C91997">
              <w:rPr>
                <w:rFonts w:ascii="Arial Rounded MT Bold" w:hAnsi="Arial Rounded MT Bold" w:cs="Arial"/>
                <w:lang w:val="it-IT"/>
              </w:rPr>
              <w:t>zione</w:t>
            </w:r>
            <w:r w:rsidRPr="00C91997">
              <w:rPr>
                <w:rFonts w:ascii="Arial Rounded MT Bold" w:hAnsi="Arial Rounded MT Bold" w:cs="Arial"/>
                <w:lang w:val="it-IT"/>
              </w:rPr>
              <w:t xml:space="preserve"> 1: </w:t>
            </w:r>
            <w:r w:rsidR="00C91997" w:rsidRPr="00C91997">
              <w:rPr>
                <w:rFonts w:ascii="Arial Rounded MT Bold" w:hAnsi="Arial Rounded MT Bold" w:cs="Arial"/>
                <w:lang w:val="it-IT"/>
              </w:rPr>
              <w:t>Cos’è l’auto-motivazione e perché è così importante per gli Smart workers</w:t>
            </w:r>
          </w:p>
          <w:p w14:paraId="1AFCDDC6" w14:textId="1C307963" w:rsidR="00E40406" w:rsidRPr="00C91997" w:rsidRDefault="00E40406" w:rsidP="00D11DE9">
            <w:pPr>
              <w:pStyle w:val="Paragrafoelenco"/>
              <w:numPr>
                <w:ilvl w:val="2"/>
                <w:numId w:val="15"/>
              </w:numPr>
              <w:rPr>
                <w:rFonts w:ascii="Arial Rounded MT Bold" w:hAnsi="Arial Rounded MT Bold" w:cs="Arial"/>
                <w:lang w:val="it-IT"/>
              </w:rPr>
            </w:pPr>
            <w:r w:rsidRPr="00C91997">
              <w:rPr>
                <w:rFonts w:ascii="Arial Rounded MT Bold" w:hAnsi="Arial Rounded MT Bold" w:cs="Arial"/>
                <w:lang w:val="it-IT"/>
              </w:rPr>
              <w:t>Defini</w:t>
            </w:r>
            <w:r w:rsidR="00C91997" w:rsidRPr="00C91997">
              <w:rPr>
                <w:rFonts w:ascii="Arial Rounded MT Bold" w:hAnsi="Arial Rounded MT Bold" w:cs="Arial"/>
                <w:lang w:val="it-IT"/>
              </w:rPr>
              <w:t>zione</w:t>
            </w:r>
          </w:p>
          <w:p w14:paraId="5A4AEEBA" w14:textId="6BB66980" w:rsidR="00B96E57" w:rsidRPr="00C91997" w:rsidRDefault="00E40406" w:rsidP="00D11DE9">
            <w:pPr>
              <w:pStyle w:val="Paragrafoelenco"/>
              <w:numPr>
                <w:ilvl w:val="2"/>
                <w:numId w:val="15"/>
              </w:numPr>
              <w:rPr>
                <w:rFonts w:ascii="Arial Rounded MT Bold" w:hAnsi="Arial Rounded MT Bold" w:cs="Arial"/>
                <w:bCs/>
                <w:lang w:val="it-IT"/>
              </w:rPr>
            </w:pPr>
            <w:r w:rsidRPr="00C91997">
              <w:rPr>
                <w:rFonts w:ascii="Arial Rounded MT Bold" w:hAnsi="Arial Rounded MT Bold" w:cs="Arial"/>
                <w:lang w:val="it-IT"/>
              </w:rPr>
              <w:t>Conte</w:t>
            </w:r>
            <w:r w:rsidR="00C91997" w:rsidRPr="00C91997">
              <w:rPr>
                <w:rFonts w:ascii="Arial Rounded MT Bold" w:hAnsi="Arial Rounded MT Bold" w:cs="Arial"/>
                <w:lang w:val="it-IT"/>
              </w:rPr>
              <w:t>sto</w:t>
            </w:r>
          </w:p>
          <w:p w14:paraId="35D35B1A" w14:textId="31E44970" w:rsidR="005B380D" w:rsidRPr="00C91997" w:rsidRDefault="007E28B7" w:rsidP="00D11DE9">
            <w:pPr>
              <w:pStyle w:val="Paragrafoelenco"/>
              <w:numPr>
                <w:ilvl w:val="0"/>
                <w:numId w:val="15"/>
              </w:numPr>
              <w:rPr>
                <w:rFonts w:ascii="Arial Rounded MT Bold" w:hAnsi="Arial Rounded MT Bold" w:cs="Arial"/>
                <w:bCs/>
                <w:lang w:val="it-IT"/>
              </w:rPr>
            </w:pPr>
            <w:r w:rsidRPr="00C91997">
              <w:rPr>
                <w:rFonts w:ascii="Arial Rounded MT Bold" w:hAnsi="Arial Rounded MT Bold" w:cs="Arial"/>
                <w:bCs/>
                <w:lang w:val="it-IT"/>
              </w:rPr>
              <w:t>Nome Unità</w:t>
            </w:r>
            <w:r w:rsidR="005B380D" w:rsidRPr="00C91997">
              <w:rPr>
                <w:rFonts w:ascii="Arial Rounded MT Bold" w:hAnsi="Arial Rounded MT Bold" w:cs="Arial"/>
                <w:bCs/>
                <w:lang w:val="it-IT"/>
              </w:rPr>
              <w:t xml:space="preserve">: </w:t>
            </w:r>
            <w:r w:rsidRPr="00C91997">
              <w:rPr>
                <w:rFonts w:ascii="Arial Rounded MT Bold" w:hAnsi="Arial Rounded MT Bold" w:cs="Arial"/>
                <w:bCs/>
                <w:lang w:val="it-IT"/>
              </w:rPr>
              <w:t>Strategie per aumentare la Produttività</w:t>
            </w:r>
          </w:p>
          <w:p w14:paraId="5C53792E" w14:textId="09BB5143" w:rsidR="00E40406" w:rsidRPr="00C91997" w:rsidRDefault="00E40406" w:rsidP="00D11DE9">
            <w:pPr>
              <w:pStyle w:val="Paragrafoelenco"/>
              <w:numPr>
                <w:ilvl w:val="1"/>
                <w:numId w:val="15"/>
              </w:numPr>
              <w:rPr>
                <w:rFonts w:ascii="Arial Rounded MT Bold" w:hAnsi="Arial Rounded MT Bold" w:cs="Arial"/>
                <w:bCs/>
                <w:lang w:val="it-IT"/>
              </w:rPr>
            </w:pPr>
            <w:r w:rsidRPr="00C91997">
              <w:rPr>
                <w:rFonts w:ascii="Arial Rounded MT Bold" w:hAnsi="Arial Rounded MT Bold" w:cs="Arial"/>
                <w:bCs/>
                <w:lang w:val="it-IT"/>
              </w:rPr>
              <w:t>Se</w:t>
            </w:r>
            <w:r w:rsidR="00D852E5">
              <w:rPr>
                <w:rFonts w:ascii="Arial Rounded MT Bold" w:hAnsi="Arial Rounded MT Bold" w:cs="Arial"/>
                <w:bCs/>
                <w:lang w:val="it-IT"/>
              </w:rPr>
              <w:t>zione</w:t>
            </w:r>
            <w:r w:rsidRPr="00C91997">
              <w:rPr>
                <w:rFonts w:ascii="Arial Rounded MT Bold" w:hAnsi="Arial Rounded MT Bold" w:cs="Arial"/>
                <w:bCs/>
                <w:lang w:val="it-IT"/>
              </w:rPr>
              <w:t xml:space="preserve"> 1: </w:t>
            </w:r>
            <w:r w:rsidR="00C91997" w:rsidRPr="00C91997">
              <w:rPr>
                <w:rFonts w:ascii="Arial Rounded MT Bold" w:hAnsi="Arial Rounded MT Bold" w:cs="Arial"/>
                <w:bCs/>
                <w:lang w:val="it-IT"/>
              </w:rPr>
              <w:t>Strategie per la Produttività</w:t>
            </w:r>
          </w:p>
          <w:p w14:paraId="4D221AFC" w14:textId="3F55F17E" w:rsidR="00E40406" w:rsidRPr="00C91997" w:rsidRDefault="00E40406" w:rsidP="00D11DE9">
            <w:pPr>
              <w:pStyle w:val="Paragrafoelenco"/>
              <w:numPr>
                <w:ilvl w:val="2"/>
                <w:numId w:val="15"/>
              </w:numPr>
              <w:rPr>
                <w:rFonts w:ascii="Arial Rounded MT Bold" w:hAnsi="Arial Rounded MT Bold" w:cs="Arial"/>
                <w:bCs/>
                <w:lang w:val="it-IT"/>
              </w:rPr>
            </w:pPr>
            <w:r w:rsidRPr="00C91997">
              <w:rPr>
                <w:rFonts w:ascii="Arial Rounded MT Bold" w:hAnsi="Arial Rounded MT Bold" w:cs="Arial"/>
                <w:bCs/>
                <w:lang w:val="it-IT"/>
              </w:rPr>
              <w:t>Produ</w:t>
            </w:r>
            <w:r w:rsidR="00C91997" w:rsidRPr="00C91997">
              <w:rPr>
                <w:rFonts w:ascii="Arial Rounded MT Bold" w:hAnsi="Arial Rounded MT Bold" w:cs="Arial"/>
                <w:bCs/>
                <w:lang w:val="it-IT"/>
              </w:rPr>
              <w:t>ttività</w:t>
            </w:r>
          </w:p>
          <w:p w14:paraId="67B3128E" w14:textId="50CC67A6" w:rsidR="00E40406" w:rsidRPr="00C91997" w:rsidRDefault="00C91997" w:rsidP="00D11DE9">
            <w:pPr>
              <w:pStyle w:val="Paragrafoelenco"/>
              <w:numPr>
                <w:ilvl w:val="2"/>
                <w:numId w:val="15"/>
              </w:numPr>
              <w:rPr>
                <w:rFonts w:ascii="Arial Rounded MT Bold" w:hAnsi="Arial Rounded MT Bold" w:cs="Arial"/>
                <w:bCs/>
                <w:lang w:val="it-IT"/>
              </w:rPr>
            </w:pPr>
            <w:r w:rsidRPr="00C91997">
              <w:rPr>
                <w:rFonts w:ascii="Arial Rounded MT Bold" w:hAnsi="Arial Rounded MT Bold" w:cs="Arial"/>
                <w:bCs/>
                <w:lang w:val="it-IT"/>
              </w:rPr>
              <w:t>Consigli per aumentare produttività ed efficacia</w:t>
            </w:r>
          </w:p>
          <w:p w14:paraId="484A2625" w14:textId="52A28FAF" w:rsidR="00E40406" w:rsidRPr="00C91997" w:rsidRDefault="00E40406" w:rsidP="00D11DE9">
            <w:pPr>
              <w:pStyle w:val="Paragrafoelenco"/>
              <w:numPr>
                <w:ilvl w:val="1"/>
                <w:numId w:val="15"/>
              </w:numPr>
              <w:rPr>
                <w:rFonts w:ascii="Arial Rounded MT Bold" w:hAnsi="Arial Rounded MT Bold" w:cs="Arial"/>
                <w:bCs/>
                <w:lang w:val="it-IT"/>
              </w:rPr>
            </w:pPr>
            <w:r w:rsidRPr="00C91997">
              <w:rPr>
                <w:rFonts w:ascii="Arial Rounded MT Bold" w:hAnsi="Arial Rounded MT Bold" w:cs="Arial"/>
                <w:bCs/>
                <w:lang w:val="it-IT"/>
              </w:rPr>
              <w:t>Se</w:t>
            </w:r>
            <w:r w:rsidR="00C91997" w:rsidRPr="00C91997">
              <w:rPr>
                <w:rFonts w:ascii="Arial Rounded MT Bold" w:hAnsi="Arial Rounded MT Bold" w:cs="Arial"/>
                <w:bCs/>
                <w:lang w:val="it-IT"/>
              </w:rPr>
              <w:t>zione</w:t>
            </w:r>
            <w:r w:rsidRPr="00C91997">
              <w:rPr>
                <w:rFonts w:ascii="Arial Rounded MT Bold" w:hAnsi="Arial Rounded MT Bold" w:cs="Arial"/>
                <w:bCs/>
                <w:lang w:val="it-IT"/>
              </w:rPr>
              <w:t xml:space="preserve"> 2: </w:t>
            </w:r>
            <w:r w:rsidR="00C91997" w:rsidRPr="00C91997">
              <w:rPr>
                <w:rFonts w:ascii="Arial Rounded MT Bold" w:hAnsi="Arial Rounded MT Bold" w:cs="Arial"/>
                <w:bCs/>
                <w:lang w:val="it-IT"/>
              </w:rPr>
              <w:t>Evitare le distrazioni e restare concentrati</w:t>
            </w:r>
          </w:p>
          <w:p w14:paraId="5F326C3D" w14:textId="13AEB1C5" w:rsidR="00E40406" w:rsidRPr="00C91997" w:rsidRDefault="00C91997" w:rsidP="00D11DE9">
            <w:pPr>
              <w:pStyle w:val="Paragrafoelenco"/>
              <w:numPr>
                <w:ilvl w:val="2"/>
                <w:numId w:val="15"/>
              </w:numPr>
              <w:rPr>
                <w:rFonts w:ascii="Arial Rounded MT Bold" w:hAnsi="Arial Rounded MT Bold" w:cs="Arial"/>
                <w:bCs/>
                <w:lang w:val="it-IT"/>
              </w:rPr>
            </w:pPr>
            <w:r w:rsidRPr="00C91997">
              <w:rPr>
                <w:rFonts w:ascii="Arial Rounded MT Bold" w:hAnsi="Arial Rounded MT Bold" w:cs="Arial"/>
                <w:bCs/>
                <w:lang w:val="it-IT"/>
              </w:rPr>
              <w:t>Concentrazione</w:t>
            </w:r>
            <w:r w:rsidR="00E40406" w:rsidRPr="00C91997">
              <w:rPr>
                <w:rFonts w:ascii="Arial Rounded MT Bold" w:hAnsi="Arial Rounded MT Bold" w:cs="Arial"/>
                <w:bCs/>
                <w:lang w:val="it-IT"/>
              </w:rPr>
              <w:t xml:space="preserve">: </w:t>
            </w:r>
            <w:r w:rsidRPr="00C91997">
              <w:rPr>
                <w:rFonts w:ascii="Arial Rounded MT Bold" w:hAnsi="Arial Rounded MT Bold" w:cs="Arial"/>
                <w:bCs/>
                <w:lang w:val="it-IT"/>
              </w:rPr>
              <w:t>cos’è è perché è così difficile da mantenere</w:t>
            </w:r>
          </w:p>
          <w:p w14:paraId="27CE4603" w14:textId="4F79515D" w:rsidR="005B380D" w:rsidRPr="00C91997" w:rsidRDefault="00E40406" w:rsidP="00D11DE9">
            <w:pPr>
              <w:pStyle w:val="Paragrafoelenco"/>
              <w:numPr>
                <w:ilvl w:val="2"/>
                <w:numId w:val="15"/>
              </w:numPr>
              <w:rPr>
                <w:rFonts w:ascii="Arial Rounded MT Bold" w:hAnsi="Arial Rounded MT Bold" w:cs="Arial"/>
                <w:bCs/>
                <w:lang w:val="it-IT"/>
              </w:rPr>
            </w:pPr>
            <w:r w:rsidRPr="00C91997">
              <w:rPr>
                <w:rFonts w:ascii="Arial Rounded MT Bold" w:hAnsi="Arial Rounded MT Bold" w:cs="Arial"/>
                <w:bCs/>
                <w:lang w:val="it-IT"/>
              </w:rPr>
              <w:t>Distra</w:t>
            </w:r>
            <w:r w:rsidR="00C91997" w:rsidRPr="00C91997">
              <w:rPr>
                <w:rFonts w:ascii="Arial Rounded MT Bold" w:hAnsi="Arial Rounded MT Bold" w:cs="Arial"/>
                <w:bCs/>
                <w:lang w:val="it-IT"/>
              </w:rPr>
              <w:t>zioni</w:t>
            </w:r>
            <w:r w:rsidRPr="00C91997">
              <w:rPr>
                <w:rFonts w:ascii="Arial Rounded MT Bold" w:hAnsi="Arial Rounded MT Bold" w:cs="Arial"/>
                <w:bCs/>
                <w:lang w:val="it-IT"/>
              </w:rPr>
              <w:t>:</w:t>
            </w:r>
            <w:r w:rsidR="00C91997" w:rsidRPr="00C91997">
              <w:rPr>
                <w:rFonts w:ascii="Arial Rounded MT Bold" w:hAnsi="Arial Rounded MT Bold" w:cs="Arial"/>
                <w:bCs/>
                <w:lang w:val="it-IT"/>
              </w:rPr>
              <w:t xml:space="preserve"> principali fonti di distrazione interna ed esterna</w:t>
            </w:r>
          </w:p>
          <w:p w14:paraId="3E9E744E" w14:textId="77777777" w:rsidR="0086031E" w:rsidRPr="00C91997" w:rsidRDefault="0086031E" w:rsidP="0086031E">
            <w:pPr>
              <w:rPr>
                <w:lang w:val="it-IT"/>
              </w:rPr>
            </w:pPr>
          </w:p>
        </w:tc>
      </w:tr>
      <w:tr w:rsidR="0086031E" w:rsidRPr="00E945B4" w14:paraId="08EA7BF0" w14:textId="77777777" w:rsidTr="00B760AB">
        <w:tc>
          <w:tcPr>
            <w:tcW w:w="9062" w:type="dxa"/>
            <w:gridSpan w:val="3"/>
            <w:shd w:val="clear" w:color="auto" w:fill="FF6600"/>
          </w:tcPr>
          <w:p w14:paraId="65C9C72A" w14:textId="2C453B87" w:rsidR="0086031E" w:rsidRPr="00C91997" w:rsidRDefault="0086031E" w:rsidP="0086031E">
            <w:pPr>
              <w:rPr>
                <w:lang w:val="it-IT"/>
              </w:rPr>
            </w:pPr>
            <w:r w:rsidRPr="00C91997">
              <w:rPr>
                <w:rFonts w:ascii="Arial Rounded MT Bold" w:hAnsi="Arial Rounded MT Bold" w:cs="Arial"/>
                <w:b/>
                <w:color w:val="FFFFFF"/>
                <w:lang w:val="it-IT"/>
              </w:rPr>
              <w:t>Conten</w:t>
            </w:r>
            <w:r w:rsidR="00C91997" w:rsidRPr="00C91997">
              <w:rPr>
                <w:rFonts w:ascii="Arial Rounded MT Bold" w:hAnsi="Arial Rounded MT Bold" w:cs="Arial"/>
                <w:b/>
                <w:color w:val="FFFFFF"/>
                <w:lang w:val="it-IT"/>
              </w:rPr>
              <w:t>uti elencati</w:t>
            </w:r>
          </w:p>
        </w:tc>
      </w:tr>
      <w:tr w:rsidR="0086031E" w:rsidRPr="000953A3" w14:paraId="44097420" w14:textId="77777777" w:rsidTr="00B760AB">
        <w:trPr>
          <w:trHeight w:val="2425"/>
        </w:trPr>
        <w:tc>
          <w:tcPr>
            <w:tcW w:w="9062" w:type="dxa"/>
            <w:gridSpan w:val="3"/>
          </w:tcPr>
          <w:p w14:paraId="4F9AC361" w14:textId="6B9FFA30" w:rsidR="0086031E" w:rsidRPr="00334048" w:rsidRDefault="004F6244" w:rsidP="0086031E">
            <w:pPr>
              <w:rPr>
                <w:lang w:val="it-IT"/>
              </w:rPr>
            </w:pPr>
            <w:r w:rsidRPr="00334048">
              <w:rPr>
                <w:lang w:val="it-IT"/>
              </w:rPr>
              <w:lastRenderedPageBreak/>
              <w:t>Introdu</w:t>
            </w:r>
            <w:r w:rsidR="00C91997" w:rsidRPr="00334048">
              <w:rPr>
                <w:lang w:val="it-IT"/>
              </w:rPr>
              <w:t>zione</w:t>
            </w:r>
          </w:p>
          <w:p w14:paraId="33DD28C3" w14:textId="7EC3EEE9" w:rsidR="004F6244" w:rsidRPr="00334048" w:rsidRDefault="00636A04" w:rsidP="004F6244">
            <w:pPr>
              <w:rPr>
                <w:lang w:val="it-IT"/>
              </w:rPr>
            </w:pPr>
            <w:r w:rsidRPr="00334048">
              <w:rPr>
                <w:lang w:val="it-IT"/>
              </w:rPr>
              <w:t>Lo Smart Working e le sue sfide</w:t>
            </w:r>
          </w:p>
          <w:p w14:paraId="063E9452" w14:textId="759BF22B" w:rsidR="00636A04" w:rsidRPr="00334048" w:rsidRDefault="00636A04" w:rsidP="00636A04">
            <w:pPr>
              <w:pStyle w:val="Paragrafoelenco"/>
              <w:numPr>
                <w:ilvl w:val="0"/>
                <w:numId w:val="18"/>
              </w:numPr>
              <w:rPr>
                <w:lang w:val="it-IT"/>
              </w:rPr>
            </w:pPr>
            <w:r w:rsidRPr="00334048">
              <w:rPr>
                <w:lang w:val="it-IT"/>
              </w:rPr>
              <w:t>Lo smart working richiede maggiori livelli di autonomia lavorativa e fiducia in sé stessi</w:t>
            </w:r>
          </w:p>
          <w:p w14:paraId="2A12147E" w14:textId="6B34F7C0" w:rsidR="004F6244" w:rsidRPr="00334048" w:rsidRDefault="00636A04" w:rsidP="00636A04">
            <w:pPr>
              <w:numPr>
                <w:ilvl w:val="0"/>
                <w:numId w:val="18"/>
              </w:numPr>
              <w:rPr>
                <w:lang w:val="it-IT"/>
              </w:rPr>
            </w:pPr>
            <w:r w:rsidRPr="00334048">
              <w:rPr>
                <w:lang w:val="it-IT"/>
              </w:rPr>
              <w:t>Dobbiamo imparare come motivarci e rimanere produttivi senza i fattori esterni come la pressione, la supervisione, il feedback immediato, le indicazioni puntuali</w:t>
            </w:r>
          </w:p>
          <w:p w14:paraId="680ADBD8" w14:textId="75B97750" w:rsidR="004F6244" w:rsidRPr="00334048" w:rsidRDefault="00636A04" w:rsidP="00636A04">
            <w:pPr>
              <w:rPr>
                <w:lang w:val="it-IT"/>
              </w:rPr>
            </w:pPr>
            <w:r w:rsidRPr="00334048">
              <w:rPr>
                <w:lang w:val="it-IT"/>
              </w:rPr>
              <w:t xml:space="preserve">L'autoefficacia è elencata in </w:t>
            </w:r>
            <w:proofErr w:type="spellStart"/>
            <w:r w:rsidRPr="00334048">
              <w:rPr>
                <w:lang w:val="it-IT"/>
              </w:rPr>
              <w:t>EntreComp</w:t>
            </w:r>
            <w:proofErr w:type="spellEnd"/>
            <w:r w:rsidRPr="00334048">
              <w:rPr>
                <w:lang w:val="it-IT"/>
              </w:rPr>
              <w:t xml:space="preserve"> sotto l'area delle risorse in "credi nella tua capacità", diversi livelli di competenza</w:t>
            </w:r>
          </w:p>
          <w:p w14:paraId="672322FC" w14:textId="77777777" w:rsidR="00636A04" w:rsidRPr="00334048" w:rsidRDefault="00636A04" w:rsidP="00636A04">
            <w:pPr>
              <w:rPr>
                <w:lang w:val="it-IT"/>
              </w:rPr>
            </w:pPr>
          </w:p>
          <w:p w14:paraId="1C19F917" w14:textId="447890FB" w:rsidR="004F6244" w:rsidRPr="00334048" w:rsidRDefault="004F6244" w:rsidP="00636A04">
            <w:pPr>
              <w:rPr>
                <w:b/>
                <w:bCs/>
                <w:lang w:val="it-IT"/>
              </w:rPr>
            </w:pPr>
            <w:r w:rsidRPr="00334048">
              <w:rPr>
                <w:b/>
                <w:bCs/>
                <w:lang w:val="it-IT"/>
              </w:rPr>
              <w:t>Unit</w:t>
            </w:r>
            <w:r w:rsidR="00636A04" w:rsidRPr="00334048">
              <w:rPr>
                <w:b/>
                <w:bCs/>
                <w:lang w:val="it-IT"/>
              </w:rPr>
              <w:t>à</w:t>
            </w:r>
            <w:r w:rsidRPr="00334048">
              <w:rPr>
                <w:b/>
                <w:bCs/>
                <w:lang w:val="it-IT"/>
              </w:rPr>
              <w:t xml:space="preserve"> 1 </w:t>
            </w:r>
            <w:r w:rsidR="00636A04" w:rsidRPr="00334048">
              <w:rPr>
                <w:b/>
                <w:bCs/>
                <w:lang w:val="it-IT"/>
              </w:rPr>
              <w:t>Autoefficacia</w:t>
            </w:r>
          </w:p>
          <w:p w14:paraId="605ED089" w14:textId="41A4A74E" w:rsidR="00636A04" w:rsidRPr="00334048" w:rsidRDefault="00636A04" w:rsidP="00636A04">
            <w:pPr>
              <w:rPr>
                <w:lang w:val="it-IT"/>
              </w:rPr>
            </w:pPr>
            <w:r w:rsidRPr="00334048">
              <w:rPr>
                <w:lang w:val="it-IT"/>
              </w:rPr>
              <w:t>Cos’è l’autoefficacia</w:t>
            </w:r>
          </w:p>
          <w:p w14:paraId="3233B9E5" w14:textId="6BA7A8C3" w:rsidR="004F6244" w:rsidRPr="00334048" w:rsidRDefault="00636A04" w:rsidP="00D11DE9">
            <w:pPr>
              <w:pStyle w:val="Paragrafoelenco"/>
              <w:numPr>
                <w:ilvl w:val="0"/>
                <w:numId w:val="20"/>
              </w:numPr>
              <w:rPr>
                <w:lang w:val="it-IT"/>
              </w:rPr>
            </w:pPr>
            <w:r w:rsidRPr="00334048">
              <w:rPr>
                <w:lang w:val="it-IT"/>
              </w:rPr>
              <w:t>L'autoefficacia può essere definita come "il potere di credere nella propria capacità di avere successo</w:t>
            </w:r>
          </w:p>
          <w:p w14:paraId="76BF1828" w14:textId="77777777" w:rsidR="004F6244" w:rsidRPr="00334048" w:rsidRDefault="004F6244" w:rsidP="004F6244">
            <w:pPr>
              <w:rPr>
                <w:lang w:val="it-IT"/>
              </w:rPr>
            </w:pPr>
          </w:p>
          <w:p w14:paraId="2B75A9E5" w14:textId="522AF8BA" w:rsidR="004F6244" w:rsidRPr="00334048" w:rsidRDefault="00636A04" w:rsidP="004F6244">
            <w:pPr>
              <w:rPr>
                <w:lang w:val="it-IT"/>
              </w:rPr>
            </w:pPr>
            <w:r w:rsidRPr="00334048">
              <w:rPr>
                <w:lang w:val="it-IT"/>
              </w:rPr>
              <w:t xml:space="preserve">Come funziona l’autoefficacia </w:t>
            </w:r>
          </w:p>
          <w:p w14:paraId="6177FFD1" w14:textId="69CF098D" w:rsidR="004F6244" w:rsidRPr="00334048" w:rsidRDefault="00636A04" w:rsidP="00D11DE9">
            <w:pPr>
              <w:pStyle w:val="Paragrafoelenco"/>
              <w:numPr>
                <w:ilvl w:val="0"/>
                <w:numId w:val="20"/>
              </w:numPr>
              <w:rPr>
                <w:lang w:val="it-IT"/>
              </w:rPr>
            </w:pPr>
            <w:r w:rsidRPr="00334048">
              <w:rPr>
                <w:lang w:val="it-IT"/>
              </w:rPr>
              <w:t>Concetto introdotto per la prima volta da Albert Bandura, che segnala 4 fonti di autoefficacia, rispettivamente:</w:t>
            </w:r>
          </w:p>
          <w:p w14:paraId="75B92EC5" w14:textId="08127AAA" w:rsidR="00A57AC3" w:rsidRPr="00334048" w:rsidRDefault="00A57AC3" w:rsidP="00A57AC3">
            <w:pPr>
              <w:pStyle w:val="Paragrafoelenco"/>
              <w:numPr>
                <w:ilvl w:val="0"/>
                <w:numId w:val="21"/>
              </w:numPr>
              <w:rPr>
                <w:lang w:val="it-IT"/>
              </w:rPr>
            </w:pPr>
            <w:r w:rsidRPr="00334048">
              <w:rPr>
                <w:lang w:val="it-IT"/>
              </w:rPr>
              <w:t>Risultati delle prestazioni</w:t>
            </w:r>
          </w:p>
          <w:p w14:paraId="5C442284" w14:textId="212ACA02" w:rsidR="00A57AC3" w:rsidRPr="00334048" w:rsidRDefault="00A57AC3" w:rsidP="00A57AC3">
            <w:pPr>
              <w:pStyle w:val="Paragrafoelenco"/>
              <w:numPr>
                <w:ilvl w:val="0"/>
                <w:numId w:val="21"/>
              </w:numPr>
              <w:rPr>
                <w:lang w:val="it-IT"/>
              </w:rPr>
            </w:pPr>
            <w:r w:rsidRPr="00334048">
              <w:rPr>
                <w:lang w:val="it-IT"/>
              </w:rPr>
              <w:t>Esperienze vicarie</w:t>
            </w:r>
          </w:p>
          <w:p w14:paraId="3CED11F9" w14:textId="37A192DF" w:rsidR="00A57AC3" w:rsidRPr="00334048" w:rsidRDefault="00A57AC3" w:rsidP="00A57AC3">
            <w:pPr>
              <w:pStyle w:val="Paragrafoelenco"/>
              <w:numPr>
                <w:ilvl w:val="0"/>
                <w:numId w:val="21"/>
              </w:numPr>
              <w:rPr>
                <w:lang w:val="it-IT"/>
              </w:rPr>
            </w:pPr>
            <w:r w:rsidRPr="00334048">
              <w:rPr>
                <w:lang w:val="it-IT"/>
              </w:rPr>
              <w:t>Persuasione verbale</w:t>
            </w:r>
          </w:p>
          <w:p w14:paraId="445CA57E" w14:textId="2BF6730F" w:rsidR="004F6244" w:rsidRPr="00334048" w:rsidRDefault="00A57AC3" w:rsidP="00A57AC3">
            <w:pPr>
              <w:pStyle w:val="Paragrafoelenco"/>
              <w:numPr>
                <w:ilvl w:val="0"/>
                <w:numId w:val="21"/>
              </w:numPr>
              <w:rPr>
                <w:lang w:val="it-IT"/>
              </w:rPr>
            </w:pPr>
            <w:r w:rsidRPr="00334048">
              <w:rPr>
                <w:lang w:val="it-IT"/>
              </w:rPr>
              <w:t xml:space="preserve">Quinta fonte, feedback fisiologico, esperienze immaginate o visualizzazione aggiunte successivamente da James </w:t>
            </w:r>
            <w:proofErr w:type="spellStart"/>
            <w:r w:rsidRPr="00334048">
              <w:rPr>
                <w:lang w:val="it-IT"/>
              </w:rPr>
              <w:t>Maddux</w:t>
            </w:r>
            <w:proofErr w:type="spellEnd"/>
          </w:p>
          <w:p w14:paraId="56C1BCE2" w14:textId="77777777" w:rsidR="004F6244" w:rsidRPr="00334048" w:rsidRDefault="004F6244" w:rsidP="004F6244">
            <w:pPr>
              <w:rPr>
                <w:lang w:val="it-IT"/>
              </w:rPr>
            </w:pPr>
          </w:p>
          <w:p w14:paraId="29AAAD56" w14:textId="57130863" w:rsidR="004F6244" w:rsidRPr="00334048" w:rsidRDefault="004F6244" w:rsidP="0086031E">
            <w:pPr>
              <w:rPr>
                <w:b/>
                <w:bCs/>
                <w:lang w:val="it-IT"/>
              </w:rPr>
            </w:pPr>
            <w:r w:rsidRPr="00334048">
              <w:rPr>
                <w:b/>
                <w:bCs/>
                <w:lang w:val="it-IT"/>
              </w:rPr>
              <w:t>Unit</w:t>
            </w:r>
            <w:r w:rsidR="00A57AC3" w:rsidRPr="00334048">
              <w:rPr>
                <w:b/>
                <w:bCs/>
                <w:lang w:val="it-IT"/>
              </w:rPr>
              <w:t>à</w:t>
            </w:r>
            <w:r w:rsidRPr="00334048">
              <w:rPr>
                <w:b/>
                <w:bCs/>
                <w:lang w:val="it-IT"/>
              </w:rPr>
              <w:t xml:space="preserve"> 2 </w:t>
            </w:r>
            <w:r w:rsidR="00A57AC3" w:rsidRPr="00334048">
              <w:rPr>
                <w:b/>
                <w:bCs/>
                <w:lang w:val="it-IT"/>
              </w:rPr>
              <w:t>Auto-motivazione</w:t>
            </w:r>
          </w:p>
          <w:p w14:paraId="09494A5B" w14:textId="1D75587A" w:rsidR="004F6244" w:rsidRPr="00A57AC3" w:rsidRDefault="00A57AC3" w:rsidP="00D11DE9">
            <w:pPr>
              <w:pStyle w:val="Paragrafoelenco"/>
              <w:numPr>
                <w:ilvl w:val="0"/>
                <w:numId w:val="22"/>
              </w:numPr>
              <w:rPr>
                <w:lang w:val="it-IT"/>
              </w:rPr>
            </w:pPr>
            <w:r w:rsidRPr="00A57AC3">
              <w:rPr>
                <w:lang w:val="it-IT"/>
              </w:rPr>
              <w:t>Cos'è l'auto</w:t>
            </w:r>
            <w:r>
              <w:rPr>
                <w:lang w:val="it-IT"/>
              </w:rPr>
              <w:t>-</w:t>
            </w:r>
            <w:r w:rsidRPr="00A57AC3">
              <w:rPr>
                <w:lang w:val="it-IT"/>
              </w:rPr>
              <w:t xml:space="preserve">motivazione e perché è importante nei contesti di lavoro </w:t>
            </w:r>
            <w:r>
              <w:rPr>
                <w:lang w:val="it-IT"/>
              </w:rPr>
              <w:t>Smart</w:t>
            </w:r>
          </w:p>
          <w:p w14:paraId="0719AD71" w14:textId="677C1890" w:rsidR="00A57AC3" w:rsidRPr="00A57AC3" w:rsidRDefault="00A57AC3" w:rsidP="00A57AC3">
            <w:pPr>
              <w:pStyle w:val="Paragrafoelenco"/>
              <w:numPr>
                <w:ilvl w:val="0"/>
                <w:numId w:val="23"/>
              </w:numPr>
              <w:rPr>
                <w:lang w:val="it-IT"/>
              </w:rPr>
            </w:pPr>
            <w:r w:rsidRPr="00A57AC3">
              <w:rPr>
                <w:lang w:val="it-IT"/>
              </w:rPr>
              <w:t>L'auto</w:t>
            </w:r>
            <w:r w:rsidR="00334048">
              <w:rPr>
                <w:lang w:val="it-IT"/>
              </w:rPr>
              <w:t>-</w:t>
            </w:r>
            <w:r w:rsidRPr="00A57AC3">
              <w:rPr>
                <w:lang w:val="it-IT"/>
              </w:rPr>
              <w:t>motivazione può essere definita come "lo stato interno che ci aiuta a iniziare, continuare o terminare un comportamento".</w:t>
            </w:r>
          </w:p>
          <w:p w14:paraId="7F1F8D81" w14:textId="46E96DCF" w:rsidR="00A57AC3" w:rsidRPr="00A57AC3" w:rsidRDefault="00A57AC3" w:rsidP="00A57AC3">
            <w:pPr>
              <w:pStyle w:val="Paragrafoelenco"/>
              <w:numPr>
                <w:ilvl w:val="0"/>
                <w:numId w:val="23"/>
              </w:numPr>
              <w:rPr>
                <w:lang w:val="it-IT"/>
              </w:rPr>
            </w:pPr>
            <w:r w:rsidRPr="00A57AC3">
              <w:rPr>
                <w:lang w:val="it-IT"/>
              </w:rPr>
              <w:t>Il lavoro intelligente è definito da alti gradi di flessibilità e autonomia</w:t>
            </w:r>
            <w:r>
              <w:rPr>
                <w:lang w:val="it-IT"/>
              </w:rPr>
              <w:t>;</w:t>
            </w:r>
          </w:p>
          <w:p w14:paraId="78849CAC" w14:textId="53B25F7A" w:rsidR="00A57AC3" w:rsidRPr="00A57AC3" w:rsidRDefault="00A57AC3" w:rsidP="00A57AC3">
            <w:pPr>
              <w:pStyle w:val="Paragrafoelenco"/>
              <w:numPr>
                <w:ilvl w:val="0"/>
                <w:numId w:val="23"/>
              </w:numPr>
              <w:rPr>
                <w:lang w:val="it-IT"/>
              </w:rPr>
            </w:pPr>
            <w:r w:rsidRPr="00A57AC3">
              <w:rPr>
                <w:lang w:val="it-IT"/>
              </w:rPr>
              <w:t>Migliore capacità di concentrarsi senza affidarsi esclusivamente alla forza di volontà e senza spendere inutilmente energia</w:t>
            </w:r>
            <w:r>
              <w:rPr>
                <w:lang w:val="it-IT"/>
              </w:rPr>
              <w:t>;</w:t>
            </w:r>
          </w:p>
          <w:p w14:paraId="127B7AC8" w14:textId="77E30433" w:rsidR="00A57AC3" w:rsidRPr="00A57AC3" w:rsidRDefault="00A57AC3" w:rsidP="00A57AC3">
            <w:pPr>
              <w:pStyle w:val="Paragrafoelenco"/>
              <w:numPr>
                <w:ilvl w:val="0"/>
                <w:numId w:val="23"/>
              </w:numPr>
              <w:rPr>
                <w:lang w:val="it-IT"/>
              </w:rPr>
            </w:pPr>
            <w:r w:rsidRPr="00A57AC3">
              <w:rPr>
                <w:lang w:val="it-IT"/>
              </w:rPr>
              <w:t>Riduzione dei livelli di stress;</w:t>
            </w:r>
          </w:p>
          <w:p w14:paraId="26220DB8" w14:textId="51A78F05" w:rsidR="00A57AC3" w:rsidRPr="00A57AC3" w:rsidRDefault="00A57AC3" w:rsidP="00A57AC3">
            <w:pPr>
              <w:pStyle w:val="Paragrafoelenco"/>
              <w:numPr>
                <w:ilvl w:val="0"/>
                <w:numId w:val="23"/>
              </w:numPr>
              <w:rPr>
                <w:lang w:val="it-IT"/>
              </w:rPr>
            </w:pPr>
            <w:r w:rsidRPr="00A57AC3">
              <w:rPr>
                <w:lang w:val="it-IT"/>
              </w:rPr>
              <w:t>Miglioramento delle prestazioni e della produttività;</w:t>
            </w:r>
          </w:p>
          <w:p w14:paraId="28E0A47A" w14:textId="5F68EC70" w:rsidR="00983CBF" w:rsidRPr="00A57AC3" w:rsidRDefault="00A57AC3" w:rsidP="00A57AC3">
            <w:pPr>
              <w:pStyle w:val="Paragrafoelenco"/>
              <w:numPr>
                <w:ilvl w:val="0"/>
                <w:numId w:val="23"/>
              </w:numPr>
              <w:rPr>
                <w:lang w:val="it-IT"/>
              </w:rPr>
            </w:pPr>
            <w:r w:rsidRPr="00A57AC3">
              <w:rPr>
                <w:lang w:val="it-IT"/>
              </w:rPr>
              <w:t>Un senso generale di benessere e realizzazione;</w:t>
            </w:r>
          </w:p>
          <w:p w14:paraId="60E9AACF" w14:textId="54BC545E" w:rsidR="004F6244" w:rsidRPr="00A57AC3" w:rsidRDefault="004F6244" w:rsidP="004F6244">
            <w:pPr>
              <w:rPr>
                <w:b/>
                <w:bCs/>
                <w:lang w:val="it-IT"/>
              </w:rPr>
            </w:pPr>
            <w:r w:rsidRPr="00A57AC3">
              <w:rPr>
                <w:b/>
                <w:bCs/>
                <w:lang w:val="it-IT"/>
              </w:rPr>
              <w:t>Unit</w:t>
            </w:r>
            <w:r w:rsidR="00A57AC3" w:rsidRPr="00A57AC3">
              <w:rPr>
                <w:b/>
                <w:bCs/>
                <w:lang w:val="it-IT"/>
              </w:rPr>
              <w:t>à</w:t>
            </w:r>
            <w:r w:rsidRPr="00A57AC3">
              <w:rPr>
                <w:b/>
                <w:bCs/>
                <w:lang w:val="it-IT"/>
              </w:rPr>
              <w:t xml:space="preserve"> 3 Strategies</w:t>
            </w:r>
            <w:r w:rsidR="00A57AC3" w:rsidRPr="00A57AC3">
              <w:rPr>
                <w:b/>
                <w:bCs/>
                <w:lang w:val="it-IT"/>
              </w:rPr>
              <w:t xml:space="preserve"> Strategie di aumento della Produttività</w:t>
            </w:r>
          </w:p>
          <w:p w14:paraId="64669922" w14:textId="44D48B4F" w:rsidR="004F6244" w:rsidRPr="00A57AC3" w:rsidRDefault="00A57AC3" w:rsidP="00D11DE9">
            <w:pPr>
              <w:pStyle w:val="Paragrafoelenco"/>
              <w:numPr>
                <w:ilvl w:val="0"/>
                <w:numId w:val="25"/>
              </w:numPr>
              <w:rPr>
                <w:lang w:val="it-IT"/>
              </w:rPr>
            </w:pPr>
            <w:r w:rsidRPr="00A57AC3">
              <w:rPr>
                <w:lang w:val="it-IT"/>
              </w:rPr>
              <w:t>Strategie di Produttività e</w:t>
            </w:r>
            <w:r>
              <w:rPr>
                <w:lang w:val="it-IT"/>
              </w:rPr>
              <w:t xml:space="preserve"> Giochi</w:t>
            </w:r>
          </w:p>
          <w:p w14:paraId="4142BEB4" w14:textId="0B57651C" w:rsidR="00A57AC3" w:rsidRPr="00A57AC3" w:rsidRDefault="00A57AC3" w:rsidP="00A57AC3">
            <w:pPr>
              <w:pStyle w:val="Paragrafoelenco"/>
              <w:numPr>
                <w:ilvl w:val="0"/>
                <w:numId w:val="26"/>
              </w:numPr>
              <w:rPr>
                <w:lang w:val="it-IT"/>
              </w:rPr>
            </w:pPr>
            <w:r w:rsidRPr="00A57AC3">
              <w:rPr>
                <w:lang w:val="it-IT"/>
              </w:rPr>
              <w:t>Stabilire obiettivi intelligenti aumenta la produttività</w:t>
            </w:r>
          </w:p>
          <w:p w14:paraId="389AD782" w14:textId="1C2B41BA" w:rsidR="00A57AC3" w:rsidRPr="00A57AC3" w:rsidRDefault="00A57AC3" w:rsidP="00A57AC3">
            <w:pPr>
              <w:pStyle w:val="Paragrafoelenco"/>
              <w:numPr>
                <w:ilvl w:val="0"/>
                <w:numId w:val="26"/>
              </w:numPr>
              <w:rPr>
                <w:lang w:val="it-IT"/>
              </w:rPr>
            </w:pPr>
            <w:r w:rsidRPr="00A57AC3">
              <w:rPr>
                <w:lang w:val="it-IT"/>
              </w:rPr>
              <w:t>Quando si fissano obiettivi di lavoro, è importante prendere in considerazione obiettivi di vita più ampi, valori, obiettivi di squadra, risorse</w:t>
            </w:r>
          </w:p>
          <w:p w14:paraId="49B37C0B" w14:textId="77777777" w:rsidR="00A57AC3" w:rsidRDefault="00A57AC3" w:rsidP="00A57AC3">
            <w:pPr>
              <w:pStyle w:val="Paragrafoelenco"/>
              <w:numPr>
                <w:ilvl w:val="0"/>
                <w:numId w:val="26"/>
              </w:numPr>
              <w:rPr>
                <w:lang w:val="it-IT"/>
              </w:rPr>
            </w:pPr>
            <w:r w:rsidRPr="00A57AC3">
              <w:rPr>
                <w:lang w:val="it-IT"/>
              </w:rPr>
              <w:t xml:space="preserve">I giochi di produttività possono aiutare ad aumentare i livelli di motivazione quando si eseguono compiti noiosi o che sono al di sotto del livello di abilità attuale del lavoratore (ad </w:t>
            </w:r>
            <w:r w:rsidRPr="00A57AC3">
              <w:rPr>
                <w:lang w:val="it-IT"/>
              </w:rPr>
              <w:lastRenderedPageBreak/>
              <w:t>esempio trasformando un'attività in una sfida impostando un limite di tempo) o risolvere creativamente i problemi attuali (ad esempio trovare soluzioni più intelligenti)</w:t>
            </w:r>
          </w:p>
          <w:p w14:paraId="6B57C32E" w14:textId="05AA8EFC" w:rsidR="004B5F67" w:rsidRPr="00A57AC3" w:rsidRDefault="004F6244" w:rsidP="00A57AC3">
            <w:pPr>
              <w:pStyle w:val="Paragrafoelenco"/>
              <w:numPr>
                <w:ilvl w:val="0"/>
                <w:numId w:val="26"/>
              </w:numPr>
              <w:rPr>
                <w:lang w:val="it-IT"/>
              </w:rPr>
            </w:pPr>
            <w:r w:rsidRPr="00A57AC3">
              <w:rPr>
                <w:lang w:val="it-IT"/>
              </w:rPr>
              <w:t>Focus</w:t>
            </w:r>
            <w:r w:rsidR="004B5F67" w:rsidRPr="00A57AC3">
              <w:rPr>
                <w:lang w:val="it-IT"/>
              </w:rPr>
              <w:t xml:space="preserve"> </w:t>
            </w:r>
          </w:p>
          <w:p w14:paraId="05634542" w14:textId="2CFCED21" w:rsidR="00334048" w:rsidRPr="00334048" w:rsidRDefault="00334048" w:rsidP="00334048">
            <w:pPr>
              <w:pStyle w:val="Paragrafoelenco"/>
              <w:numPr>
                <w:ilvl w:val="0"/>
                <w:numId w:val="27"/>
              </w:numPr>
              <w:rPr>
                <w:lang w:val="it-IT"/>
              </w:rPr>
            </w:pPr>
            <w:r w:rsidRPr="00334048">
              <w:rPr>
                <w:lang w:val="it-IT"/>
              </w:rPr>
              <w:t>Può essere definito come "la capacità di un individuo di dirigere lo sforzo mentale sulle informazioni più rilevanti nell'ambiente".</w:t>
            </w:r>
          </w:p>
          <w:p w14:paraId="4C649F50" w14:textId="745D35CE" w:rsidR="00334048" w:rsidRPr="00334048" w:rsidRDefault="00334048" w:rsidP="00334048">
            <w:pPr>
              <w:pStyle w:val="Paragrafoelenco"/>
              <w:numPr>
                <w:ilvl w:val="0"/>
                <w:numId w:val="27"/>
              </w:numPr>
              <w:rPr>
                <w:lang w:val="it-IT"/>
              </w:rPr>
            </w:pPr>
            <w:r w:rsidRPr="00334048">
              <w:rPr>
                <w:lang w:val="it-IT"/>
              </w:rPr>
              <w:t>È un'abilità e può essere migliorata con la pratica</w:t>
            </w:r>
          </w:p>
          <w:p w14:paraId="5440EDC8" w14:textId="5887C0D8" w:rsidR="004B5F67" w:rsidRDefault="00334048" w:rsidP="00334048">
            <w:pPr>
              <w:pStyle w:val="Paragrafoelenco"/>
              <w:numPr>
                <w:ilvl w:val="0"/>
                <w:numId w:val="27"/>
              </w:numPr>
              <w:rPr>
                <w:lang w:val="it-IT"/>
              </w:rPr>
            </w:pPr>
            <w:r w:rsidRPr="00334048">
              <w:rPr>
                <w:lang w:val="it-IT"/>
              </w:rPr>
              <w:t>È influenzata da una varietà di fattori (fisiologici, mentali, ambientali) e fluttua nel tempo</w:t>
            </w:r>
          </w:p>
          <w:p w14:paraId="6AFE12E8" w14:textId="77777777" w:rsidR="00334048" w:rsidRPr="00334048" w:rsidRDefault="00334048" w:rsidP="00334048">
            <w:pPr>
              <w:pStyle w:val="Paragrafoelenco"/>
              <w:rPr>
                <w:lang w:val="it-IT"/>
              </w:rPr>
            </w:pPr>
          </w:p>
          <w:p w14:paraId="4666572E" w14:textId="06F0A21C" w:rsidR="004F6244" w:rsidRPr="00334048" w:rsidRDefault="00334048" w:rsidP="00D11DE9">
            <w:pPr>
              <w:pStyle w:val="Paragrafoelenco"/>
              <w:numPr>
                <w:ilvl w:val="0"/>
                <w:numId w:val="25"/>
              </w:numPr>
              <w:rPr>
                <w:lang w:val="it-IT"/>
              </w:rPr>
            </w:pPr>
            <w:r w:rsidRPr="00334048">
              <w:rPr>
                <w:lang w:val="it-IT"/>
              </w:rPr>
              <w:t>Evitare le Distrazioni</w:t>
            </w:r>
          </w:p>
          <w:p w14:paraId="506308D5" w14:textId="563C6F06" w:rsidR="00334048" w:rsidRPr="00334048" w:rsidRDefault="00334048" w:rsidP="00334048">
            <w:pPr>
              <w:pStyle w:val="Paragrafoelenco"/>
              <w:numPr>
                <w:ilvl w:val="0"/>
                <w:numId w:val="28"/>
              </w:numPr>
              <w:rPr>
                <w:lang w:val="it-IT"/>
              </w:rPr>
            </w:pPr>
            <w:r w:rsidRPr="00334048">
              <w:rPr>
                <w:lang w:val="it-IT"/>
              </w:rPr>
              <w:t>Fonti interne di distrazione: sovra</w:t>
            </w:r>
            <w:r>
              <w:rPr>
                <w:lang w:val="it-IT"/>
              </w:rPr>
              <w:t>-</w:t>
            </w:r>
            <w:r w:rsidRPr="00334048">
              <w:rPr>
                <w:lang w:val="it-IT"/>
              </w:rPr>
              <w:t>stimolazione o sotto</w:t>
            </w:r>
            <w:r>
              <w:rPr>
                <w:lang w:val="it-IT"/>
              </w:rPr>
              <w:t>-</w:t>
            </w:r>
            <w:r w:rsidRPr="00334048">
              <w:rPr>
                <w:lang w:val="it-IT"/>
              </w:rPr>
              <w:t>stimolazione, discorsi negativi su se stessi, problemi irrisolti, preoccupazione, affaticamento</w:t>
            </w:r>
          </w:p>
          <w:p w14:paraId="0256B191" w14:textId="77777777" w:rsidR="00334048" w:rsidRPr="00334048" w:rsidRDefault="00334048" w:rsidP="00334048">
            <w:pPr>
              <w:pStyle w:val="Paragrafoelenco"/>
              <w:numPr>
                <w:ilvl w:val="0"/>
                <w:numId w:val="28"/>
              </w:numPr>
              <w:rPr>
                <w:lang w:val="it-IT"/>
              </w:rPr>
            </w:pPr>
          </w:p>
          <w:p w14:paraId="7DE7AA8C" w14:textId="487E76BA" w:rsidR="0024526D" w:rsidRPr="00334048" w:rsidRDefault="00334048" w:rsidP="00334048">
            <w:pPr>
              <w:pStyle w:val="Paragrafoelenco"/>
              <w:numPr>
                <w:ilvl w:val="0"/>
                <w:numId w:val="28"/>
              </w:numPr>
              <w:rPr>
                <w:lang w:val="it-IT"/>
              </w:rPr>
            </w:pPr>
            <w:r w:rsidRPr="00334048">
              <w:rPr>
                <w:lang w:val="it-IT"/>
              </w:rPr>
              <w:t>Fonti di distrazione esterne: social media, faccende di casa, lavoro intenso, e-mail, chat, stimoli ambientali, rumore</w:t>
            </w:r>
          </w:p>
          <w:p w14:paraId="19C5603B" w14:textId="45216F96" w:rsidR="0024526D" w:rsidRPr="00334048" w:rsidRDefault="0024526D" w:rsidP="0024526D">
            <w:pPr>
              <w:pStyle w:val="Paragrafoelenco"/>
              <w:ind w:left="1440"/>
              <w:rPr>
                <w:lang w:val="it-IT"/>
              </w:rPr>
            </w:pPr>
          </w:p>
        </w:tc>
      </w:tr>
      <w:tr w:rsidR="0086031E" w:rsidRPr="00E945B4" w14:paraId="2597E318" w14:textId="77777777" w:rsidTr="00B760AB">
        <w:tc>
          <w:tcPr>
            <w:tcW w:w="9062" w:type="dxa"/>
            <w:gridSpan w:val="3"/>
            <w:shd w:val="clear" w:color="auto" w:fill="FF6600"/>
          </w:tcPr>
          <w:p w14:paraId="01D3635F" w14:textId="5383B6AB" w:rsidR="0086031E" w:rsidRPr="00334048" w:rsidRDefault="0086031E" w:rsidP="0086031E">
            <w:pPr>
              <w:rPr>
                <w:lang w:val="it-IT"/>
              </w:rPr>
            </w:pPr>
            <w:r w:rsidRPr="00334048">
              <w:rPr>
                <w:rFonts w:ascii="Arial Rounded MT Bold" w:hAnsi="Arial Rounded MT Bold" w:cs="Arial"/>
                <w:b/>
                <w:color w:val="FFFFFF"/>
                <w:lang w:val="it-IT"/>
              </w:rPr>
              <w:lastRenderedPageBreak/>
              <w:t xml:space="preserve">5 </w:t>
            </w:r>
            <w:r w:rsidR="00334048" w:rsidRPr="00334048">
              <w:rPr>
                <w:rFonts w:ascii="Arial Rounded MT Bold" w:hAnsi="Arial Rounded MT Bold" w:cs="Arial"/>
                <w:b/>
                <w:color w:val="FFFFFF"/>
                <w:lang w:val="it-IT"/>
              </w:rPr>
              <w:t>novità del glossario</w:t>
            </w:r>
          </w:p>
        </w:tc>
      </w:tr>
      <w:tr w:rsidR="0086031E" w:rsidRPr="000953A3" w14:paraId="5513944B" w14:textId="77777777" w:rsidTr="00B760AB">
        <w:trPr>
          <w:trHeight w:val="2876"/>
        </w:trPr>
        <w:tc>
          <w:tcPr>
            <w:tcW w:w="9062" w:type="dxa"/>
            <w:gridSpan w:val="3"/>
          </w:tcPr>
          <w:p w14:paraId="12DF6B0A" w14:textId="0B8F3B46" w:rsidR="00334048" w:rsidRPr="00D852E5" w:rsidRDefault="00334048" w:rsidP="00D852E5">
            <w:pPr>
              <w:rPr>
                <w:lang w:val="it-IT"/>
              </w:rPr>
            </w:pPr>
            <w:r w:rsidRPr="00334048">
              <w:rPr>
                <w:rFonts w:ascii="Arial Rounded MT Bold" w:hAnsi="Arial Rounded MT Bold" w:cs="Arial"/>
                <w:b/>
                <w:lang w:val="it-IT"/>
              </w:rPr>
              <w:t xml:space="preserve">autoefficacia: </w:t>
            </w:r>
            <w:r w:rsidRPr="00334048">
              <w:rPr>
                <w:rFonts w:ascii="Arial Rounded MT Bold" w:hAnsi="Arial Rounded MT Bold" w:cs="Arial"/>
                <w:bCs/>
                <w:lang w:val="it-IT"/>
              </w:rPr>
              <w:t>"l'insieme particolare di credenze di una persona che determinano quanto bene si può eseguire un piano d'azione in situazioni prospettiche". (Bandura)</w:t>
            </w:r>
          </w:p>
          <w:p w14:paraId="201A2A76" w14:textId="77777777" w:rsidR="00334048" w:rsidRPr="00334048" w:rsidRDefault="00334048" w:rsidP="00334048">
            <w:pPr>
              <w:rPr>
                <w:rFonts w:ascii="Arial Rounded MT Bold" w:hAnsi="Arial Rounded MT Bold" w:cs="Arial"/>
                <w:bCs/>
                <w:lang w:val="it-IT"/>
              </w:rPr>
            </w:pPr>
            <w:r w:rsidRPr="00334048">
              <w:rPr>
                <w:rFonts w:ascii="Arial Rounded MT Bold" w:hAnsi="Arial Rounded MT Bold" w:cs="Arial"/>
                <w:b/>
                <w:lang w:val="it-IT"/>
              </w:rPr>
              <w:t xml:space="preserve">risultati di performance: </w:t>
            </w:r>
            <w:r w:rsidRPr="00334048">
              <w:rPr>
                <w:rFonts w:ascii="Arial Rounded MT Bold" w:hAnsi="Arial Rounded MT Bold" w:cs="Arial"/>
                <w:bCs/>
                <w:lang w:val="it-IT"/>
              </w:rPr>
              <w:t>nel contesto dell'autoefficacia, i "risultati di performance", insieme alle esperienze vicarie, alla persuasione verbale, al feedback fisiologico e alle esperienze immaginate, rappresentano una fonte dalla quale le persone estraggono e interpretano le informazioni per costruire la loro convinzione nella loro capacità di eseguire determinati compiti. Sia le esperienze positive che quelle negative influenzano ulteriori prestazioni in determinati compiti. Una precedente prestazione positiva in un dato compito aumenta la fiducia delle persone nella loro capacità di eseguire bene un compito simile in futuro.</w:t>
            </w:r>
          </w:p>
          <w:p w14:paraId="26DBC3D1" w14:textId="73DB42B9" w:rsidR="00334048" w:rsidRPr="00334048" w:rsidRDefault="00334048" w:rsidP="00334048">
            <w:pPr>
              <w:rPr>
                <w:rFonts w:ascii="Arial Rounded MT Bold" w:hAnsi="Arial Rounded MT Bold" w:cs="Arial"/>
                <w:b/>
                <w:lang w:val="it-IT"/>
              </w:rPr>
            </w:pPr>
            <w:r>
              <w:rPr>
                <w:rFonts w:ascii="Arial Rounded MT Bold" w:hAnsi="Arial Rounded MT Bold" w:cs="Arial"/>
                <w:b/>
                <w:lang w:val="it-IT"/>
              </w:rPr>
              <w:t>a</w:t>
            </w:r>
            <w:r w:rsidRPr="00334048">
              <w:rPr>
                <w:rFonts w:ascii="Arial Rounded MT Bold" w:hAnsi="Arial Rounded MT Bold" w:cs="Arial"/>
                <w:b/>
                <w:lang w:val="it-IT"/>
              </w:rPr>
              <w:t>uto</w:t>
            </w:r>
            <w:r>
              <w:rPr>
                <w:rFonts w:ascii="Arial Rounded MT Bold" w:hAnsi="Arial Rounded MT Bold" w:cs="Arial"/>
                <w:b/>
                <w:lang w:val="it-IT"/>
              </w:rPr>
              <w:t>-</w:t>
            </w:r>
            <w:r w:rsidRPr="00334048">
              <w:rPr>
                <w:rFonts w:ascii="Arial Rounded MT Bold" w:hAnsi="Arial Rounded MT Bold" w:cs="Arial"/>
                <w:b/>
                <w:lang w:val="it-IT"/>
              </w:rPr>
              <w:t xml:space="preserve">motivazione: </w:t>
            </w:r>
            <w:r w:rsidRPr="00334048">
              <w:rPr>
                <w:rFonts w:ascii="Arial Rounded MT Bold" w:hAnsi="Arial Rounded MT Bold" w:cs="Arial"/>
                <w:bCs/>
                <w:lang w:val="it-IT"/>
              </w:rPr>
              <w:t>"lo stato interno che ci aiuta a iniziare, continuare o terminare un comportamento"</w:t>
            </w:r>
            <w:r>
              <w:rPr>
                <w:rFonts w:ascii="Arial Rounded MT Bold" w:hAnsi="Arial Rounded MT Bold" w:cs="Arial"/>
                <w:bCs/>
                <w:lang w:val="it-IT"/>
              </w:rPr>
              <w:t>.</w:t>
            </w:r>
            <w:r w:rsidRPr="00334048">
              <w:rPr>
                <w:rFonts w:ascii="Arial Rounded MT Bold" w:hAnsi="Arial Rounded MT Bold" w:cs="Arial"/>
                <w:bCs/>
                <w:lang w:val="it-IT"/>
              </w:rPr>
              <w:t xml:space="preserve"> (</w:t>
            </w:r>
            <w:proofErr w:type="spellStart"/>
            <w:r w:rsidRPr="00334048">
              <w:rPr>
                <w:rFonts w:ascii="Arial Rounded MT Bold" w:hAnsi="Arial Rounded MT Bold" w:cs="Arial"/>
                <w:bCs/>
                <w:lang w:val="it-IT"/>
              </w:rPr>
              <w:t>Berkley</w:t>
            </w:r>
            <w:proofErr w:type="spellEnd"/>
            <w:r w:rsidRPr="00334048">
              <w:rPr>
                <w:rFonts w:ascii="Arial Rounded MT Bold" w:hAnsi="Arial Rounded MT Bold" w:cs="Arial"/>
                <w:bCs/>
                <w:lang w:val="it-IT"/>
              </w:rPr>
              <w:t xml:space="preserve"> </w:t>
            </w:r>
            <w:proofErr w:type="spellStart"/>
            <w:r w:rsidRPr="00334048">
              <w:rPr>
                <w:rFonts w:ascii="Arial Rounded MT Bold" w:hAnsi="Arial Rounded MT Bold" w:cs="Arial"/>
                <w:bCs/>
                <w:lang w:val="it-IT"/>
              </w:rPr>
              <w:t>Well-being</w:t>
            </w:r>
            <w:proofErr w:type="spellEnd"/>
            <w:r w:rsidRPr="00334048">
              <w:rPr>
                <w:rFonts w:ascii="Arial Rounded MT Bold" w:hAnsi="Arial Rounded MT Bold" w:cs="Arial"/>
                <w:bCs/>
                <w:lang w:val="it-IT"/>
              </w:rPr>
              <w:t xml:space="preserve"> </w:t>
            </w:r>
            <w:proofErr w:type="spellStart"/>
            <w:r w:rsidRPr="00334048">
              <w:rPr>
                <w:rFonts w:ascii="Arial Rounded MT Bold" w:hAnsi="Arial Rounded MT Bold" w:cs="Arial"/>
                <w:bCs/>
                <w:lang w:val="it-IT"/>
              </w:rPr>
              <w:t>Institute</w:t>
            </w:r>
            <w:proofErr w:type="spellEnd"/>
            <w:r w:rsidRPr="00334048">
              <w:rPr>
                <w:rFonts w:ascii="Arial Rounded MT Bold" w:hAnsi="Arial Rounded MT Bold" w:cs="Arial"/>
                <w:bCs/>
                <w:lang w:val="it-IT"/>
              </w:rPr>
              <w:t>)</w:t>
            </w:r>
          </w:p>
          <w:p w14:paraId="57F3DF53" w14:textId="77777777" w:rsidR="00334048" w:rsidRPr="00334048" w:rsidRDefault="00334048" w:rsidP="00334048">
            <w:pPr>
              <w:rPr>
                <w:rFonts w:ascii="Arial Rounded MT Bold" w:hAnsi="Arial Rounded MT Bold" w:cs="Arial"/>
                <w:bCs/>
                <w:lang w:val="it-IT"/>
              </w:rPr>
            </w:pPr>
            <w:r w:rsidRPr="00334048">
              <w:rPr>
                <w:rFonts w:ascii="Arial Rounded MT Bold" w:hAnsi="Arial Rounded MT Bold" w:cs="Arial"/>
                <w:b/>
                <w:lang w:val="it-IT"/>
              </w:rPr>
              <w:t xml:space="preserve">focus: </w:t>
            </w:r>
            <w:r w:rsidRPr="00334048">
              <w:rPr>
                <w:rFonts w:ascii="Arial Rounded MT Bold" w:hAnsi="Arial Rounded MT Bold" w:cs="Arial"/>
                <w:bCs/>
                <w:lang w:val="it-IT"/>
              </w:rPr>
              <w:t>detto anche 'focus mentale' è un'abilità (quindi può essere sviluppato), che può essere definita come 'la capacità di un individuo di dirigere lo sforzo mentale sulle informazioni più rilevanti nell'ambiente'.</w:t>
            </w:r>
          </w:p>
          <w:p w14:paraId="005D1ADE" w14:textId="41CB480C" w:rsidR="0086031E" w:rsidRPr="00334048" w:rsidRDefault="00334048" w:rsidP="00334048">
            <w:pPr>
              <w:rPr>
                <w:lang w:val="it-IT"/>
              </w:rPr>
            </w:pPr>
            <w:r w:rsidRPr="00334048">
              <w:rPr>
                <w:rFonts w:ascii="Arial Rounded MT Bold" w:hAnsi="Arial Rounded MT Bold" w:cs="Arial"/>
                <w:b/>
                <w:lang w:val="it-IT"/>
              </w:rPr>
              <w:t xml:space="preserve">gioco di produttività: </w:t>
            </w:r>
            <w:r w:rsidRPr="00334048">
              <w:rPr>
                <w:rFonts w:ascii="Arial Rounded MT Bold" w:hAnsi="Arial Rounded MT Bold" w:cs="Arial"/>
                <w:bCs/>
                <w:lang w:val="it-IT"/>
              </w:rPr>
              <w:t>mentre non c'è una "definizione ufficiale", si riferisce a strategie simili al gioco impiegate per aumentare la motivazione e l'efficacia delle persone mentre svolgono un compito (di solito faticoso o noioso, legato al lavoro). Potrebbe aiutare a rendere i compiti più impegnativi e divertenti, e quindi ad aumentare i livelli di produttività.</w:t>
            </w:r>
          </w:p>
          <w:p w14:paraId="38562582" w14:textId="77777777" w:rsidR="0024526D" w:rsidRPr="00334048" w:rsidRDefault="0024526D" w:rsidP="00D5207F">
            <w:pPr>
              <w:rPr>
                <w:lang w:val="it-IT"/>
              </w:rPr>
            </w:pPr>
          </w:p>
          <w:p w14:paraId="2F9C73B7" w14:textId="77777777" w:rsidR="0024526D" w:rsidRPr="00334048" w:rsidRDefault="0024526D" w:rsidP="00D5207F">
            <w:pPr>
              <w:rPr>
                <w:lang w:val="it-IT"/>
              </w:rPr>
            </w:pPr>
          </w:p>
          <w:p w14:paraId="1FE7D67A" w14:textId="10E1ABF9" w:rsidR="0024526D" w:rsidRDefault="0024526D" w:rsidP="00D5207F">
            <w:pPr>
              <w:rPr>
                <w:lang w:val="it-IT"/>
              </w:rPr>
            </w:pPr>
          </w:p>
          <w:p w14:paraId="3C8F2422" w14:textId="77777777" w:rsidR="00D852E5" w:rsidRPr="00334048" w:rsidRDefault="00D852E5" w:rsidP="00D5207F">
            <w:pPr>
              <w:rPr>
                <w:lang w:val="it-IT"/>
              </w:rPr>
            </w:pPr>
          </w:p>
          <w:p w14:paraId="61174735" w14:textId="76CDEA98" w:rsidR="0024526D" w:rsidRPr="00334048" w:rsidRDefault="0024526D" w:rsidP="00D5207F">
            <w:pPr>
              <w:rPr>
                <w:lang w:val="it-IT"/>
              </w:rPr>
            </w:pPr>
          </w:p>
        </w:tc>
      </w:tr>
      <w:tr w:rsidR="0086031E" w:rsidRPr="00334048" w14:paraId="53726547" w14:textId="77777777" w:rsidTr="00B760AB">
        <w:tc>
          <w:tcPr>
            <w:tcW w:w="9062" w:type="dxa"/>
            <w:gridSpan w:val="3"/>
            <w:shd w:val="clear" w:color="auto" w:fill="FF6600"/>
          </w:tcPr>
          <w:p w14:paraId="35533058" w14:textId="6CBCE62C" w:rsidR="0086031E" w:rsidRPr="00334048" w:rsidRDefault="00334048" w:rsidP="0086031E">
            <w:pPr>
              <w:rPr>
                <w:lang w:val="it-IT"/>
              </w:rPr>
            </w:pPr>
            <w:r w:rsidRPr="00334048">
              <w:rPr>
                <w:rFonts w:ascii="Arial Rounded MT Bold" w:hAnsi="Arial Rounded MT Bold" w:cs="Arial"/>
                <w:b/>
                <w:color w:val="FFFFFF"/>
                <w:lang w:val="it-IT"/>
              </w:rPr>
              <w:t>Bibliografia e Referenze Ulteriori</w:t>
            </w:r>
          </w:p>
        </w:tc>
      </w:tr>
      <w:tr w:rsidR="0086031E" w:rsidRPr="000953A3" w14:paraId="78827D15" w14:textId="77777777" w:rsidTr="00B760AB">
        <w:trPr>
          <w:trHeight w:val="2158"/>
        </w:trPr>
        <w:tc>
          <w:tcPr>
            <w:tcW w:w="9062" w:type="dxa"/>
            <w:gridSpan w:val="3"/>
          </w:tcPr>
          <w:p w14:paraId="55262CD7" w14:textId="77777777" w:rsidR="00D5207F" w:rsidRPr="00E945B4" w:rsidRDefault="00D5207F" w:rsidP="00D5207F">
            <w:pPr>
              <w:rPr>
                <w:lang w:val="en-GB"/>
              </w:rPr>
            </w:pPr>
            <w:r w:rsidRPr="00E945B4">
              <w:rPr>
                <w:lang w:val="en-GB"/>
              </w:rPr>
              <w:lastRenderedPageBreak/>
              <w:t xml:space="preserve">Bandura A., </w:t>
            </w:r>
            <w:r w:rsidRPr="00E945B4">
              <w:rPr>
                <w:i/>
                <w:iCs/>
                <w:lang w:val="en-GB"/>
              </w:rPr>
              <w:t>On the Functional Properties of Perceived - Self-Efficacy Revisited</w:t>
            </w:r>
            <w:r w:rsidRPr="00E945B4">
              <w:rPr>
                <w:lang w:val="en-GB"/>
              </w:rPr>
              <w:t>, Journal of Management</w:t>
            </w:r>
          </w:p>
          <w:p w14:paraId="03295BF4" w14:textId="240496E2" w:rsidR="00D5207F" w:rsidRPr="00E945B4" w:rsidRDefault="00D5207F" w:rsidP="00D5207F">
            <w:pPr>
              <w:rPr>
                <w:lang w:val="en-GB"/>
              </w:rPr>
            </w:pPr>
            <w:r w:rsidRPr="00E945B4">
              <w:rPr>
                <w:lang w:val="en-GB"/>
              </w:rPr>
              <w:t>Vol. 38 No. 1, January 2012 9-44, DOI: 10.1177/0149206311410606;</w:t>
            </w:r>
          </w:p>
          <w:p w14:paraId="340CDF34" w14:textId="5F1D1B6A" w:rsidR="00D5207F" w:rsidRPr="00E945B4" w:rsidRDefault="00D5207F" w:rsidP="00D5207F">
            <w:pPr>
              <w:rPr>
                <w:lang w:val="en-GB"/>
              </w:rPr>
            </w:pPr>
            <w:proofErr w:type="spellStart"/>
            <w:r w:rsidRPr="00E945B4">
              <w:rPr>
                <w:lang w:val="en-GB"/>
              </w:rPr>
              <w:t>Caloisi</w:t>
            </w:r>
            <w:proofErr w:type="spellEnd"/>
            <w:r w:rsidRPr="00E945B4">
              <w:rPr>
                <w:lang w:val="en-GB"/>
              </w:rPr>
              <w:t xml:space="preserve"> I., </w:t>
            </w:r>
            <w:r w:rsidRPr="00E945B4">
              <w:rPr>
                <w:i/>
                <w:iCs/>
                <w:lang w:val="en-GB"/>
              </w:rPr>
              <w:t>Smart Working</w:t>
            </w:r>
            <w:r w:rsidRPr="00E945B4">
              <w:rPr>
                <w:lang w:val="en-GB"/>
              </w:rPr>
              <w:t xml:space="preserve">, 2020, </w:t>
            </w:r>
            <w:hyperlink r:id="rId9" w:history="1">
              <w:r w:rsidRPr="00E945B4">
                <w:rPr>
                  <w:rStyle w:val="Collegamentoipertestuale"/>
                  <w:rFonts w:asciiTheme="minorHAnsi" w:hAnsiTheme="minorHAnsi" w:cstheme="minorBidi"/>
                  <w:lang w:val="en-GB"/>
                </w:rPr>
                <w:t>https://epale.ec.europa.eu/en/blog/smart-working</w:t>
              </w:r>
            </w:hyperlink>
            <w:r w:rsidRPr="00E945B4">
              <w:rPr>
                <w:lang w:val="en-GB"/>
              </w:rPr>
              <w:t>;</w:t>
            </w:r>
          </w:p>
          <w:p w14:paraId="0B0766CE" w14:textId="29E67654" w:rsidR="00D5207F" w:rsidRPr="00E945B4" w:rsidRDefault="00D5207F" w:rsidP="00D5207F">
            <w:pPr>
              <w:rPr>
                <w:lang w:val="en-GB"/>
              </w:rPr>
            </w:pPr>
            <w:r w:rsidRPr="00E945B4">
              <w:rPr>
                <w:lang w:val="en-GB"/>
              </w:rPr>
              <w:t xml:space="preserve">McCallum E., </w:t>
            </w:r>
            <w:proofErr w:type="spellStart"/>
            <w:r w:rsidRPr="00E945B4">
              <w:rPr>
                <w:lang w:val="en-GB"/>
              </w:rPr>
              <w:t>Weicht</w:t>
            </w:r>
            <w:proofErr w:type="spellEnd"/>
            <w:r w:rsidRPr="00E945B4">
              <w:rPr>
                <w:lang w:val="en-GB"/>
              </w:rPr>
              <w:t xml:space="preserve"> R., McMullan L., Price A., </w:t>
            </w:r>
            <w:proofErr w:type="spellStart"/>
            <w:r w:rsidRPr="00E945B4">
              <w:rPr>
                <w:i/>
                <w:iCs/>
                <w:lang w:val="en-GB"/>
              </w:rPr>
              <w:t>EntreComp</w:t>
            </w:r>
            <w:proofErr w:type="spellEnd"/>
            <w:r w:rsidRPr="00E945B4">
              <w:rPr>
                <w:i/>
                <w:iCs/>
                <w:lang w:val="en-GB"/>
              </w:rPr>
              <w:t xml:space="preserve"> into Action: get inspired, make it happen</w:t>
            </w:r>
            <w:r w:rsidRPr="00E945B4">
              <w:rPr>
                <w:lang w:val="en-GB"/>
              </w:rPr>
              <w:t xml:space="preserve"> (M. </w:t>
            </w:r>
            <w:proofErr w:type="spellStart"/>
            <w:r w:rsidRPr="00E945B4">
              <w:rPr>
                <w:lang w:val="en-GB"/>
              </w:rPr>
              <w:t>Bacigalupo</w:t>
            </w:r>
            <w:proofErr w:type="spellEnd"/>
            <w:r w:rsidRPr="00E945B4">
              <w:rPr>
                <w:lang w:val="en-GB"/>
              </w:rPr>
              <w:t xml:space="preserve"> &amp; W. O’Keeffe Eds.) , EUR 29105 EN, Publications Office of the European Union, Luxembourg, 2018. ISBN 978-92-79-79360-8, doi:10.2760/574864, JRC109128;</w:t>
            </w:r>
          </w:p>
          <w:p w14:paraId="4EE08C8A" w14:textId="77777777" w:rsidR="00F018AA" w:rsidRPr="00E945B4" w:rsidRDefault="00F018AA" w:rsidP="00F018AA">
            <w:pPr>
              <w:rPr>
                <w:lang w:val="en-GB"/>
              </w:rPr>
            </w:pPr>
            <w:proofErr w:type="spellStart"/>
            <w:r w:rsidRPr="00E945B4">
              <w:rPr>
                <w:lang w:val="en-GB"/>
              </w:rPr>
              <w:t>Milasi</w:t>
            </w:r>
            <w:proofErr w:type="spellEnd"/>
            <w:r w:rsidRPr="00E945B4">
              <w:rPr>
                <w:lang w:val="en-GB"/>
              </w:rPr>
              <w:t xml:space="preserve"> S. et al., </w:t>
            </w:r>
            <w:r w:rsidRPr="00E945B4">
              <w:rPr>
                <w:i/>
                <w:iCs/>
                <w:lang w:val="en-GB"/>
              </w:rPr>
              <w:t xml:space="preserve">Telework in the EU before and after the COVID-19: where we were, where we head to, </w:t>
            </w:r>
            <w:r w:rsidRPr="00E945B4">
              <w:rPr>
                <w:lang w:val="en-GB"/>
              </w:rPr>
              <w:t>2020, European Commission, JRC120945;</w:t>
            </w:r>
          </w:p>
          <w:p w14:paraId="09564D4F" w14:textId="77777777" w:rsidR="00F018AA" w:rsidRPr="00E945B4" w:rsidRDefault="00F018AA" w:rsidP="00D5207F">
            <w:pPr>
              <w:rPr>
                <w:lang w:val="en-GB"/>
              </w:rPr>
            </w:pPr>
          </w:p>
          <w:p w14:paraId="2C1A5EB3" w14:textId="77777777" w:rsidR="00D5207F" w:rsidRPr="00E945B4" w:rsidRDefault="00D5207F" w:rsidP="00D5207F">
            <w:pPr>
              <w:rPr>
                <w:lang w:val="en-GB"/>
              </w:rPr>
            </w:pPr>
            <w:r w:rsidRPr="00E945B4">
              <w:rPr>
                <w:lang w:val="en-GB"/>
              </w:rPr>
              <w:t xml:space="preserve">SAMEK LODOVICI M., et al., </w:t>
            </w:r>
            <w:r w:rsidRPr="00E945B4">
              <w:rPr>
                <w:i/>
                <w:iCs/>
                <w:lang w:val="en-GB"/>
              </w:rPr>
              <w:t>The impact of teleworking and digital work on workers and society</w:t>
            </w:r>
            <w:r w:rsidRPr="00E945B4">
              <w:rPr>
                <w:lang w:val="en-GB"/>
              </w:rPr>
              <w:t>, Policy Department for Economic, Scientific and Quality of Life Policies, Directorate-General for Internal Policies, April 2021;</w:t>
            </w:r>
          </w:p>
          <w:p w14:paraId="6F60689D" w14:textId="0FB7AD06" w:rsidR="00D5207F" w:rsidRPr="00E945B4" w:rsidRDefault="00D5207F" w:rsidP="00D5207F">
            <w:pPr>
              <w:pStyle w:val="Nessunaspaziatura"/>
              <w:jc w:val="both"/>
              <w:rPr>
                <w:lang w:val="en-GB"/>
              </w:rPr>
            </w:pPr>
            <w:proofErr w:type="spellStart"/>
            <w:r w:rsidRPr="00E945B4">
              <w:rPr>
                <w:lang w:val="en-GB"/>
              </w:rPr>
              <w:t>Vasilescu</w:t>
            </w:r>
            <w:proofErr w:type="spellEnd"/>
            <w:r w:rsidRPr="00E945B4">
              <w:rPr>
                <w:lang w:val="en-GB"/>
              </w:rPr>
              <w:t xml:space="preserve"> C., </w:t>
            </w:r>
            <w:r w:rsidRPr="00E945B4">
              <w:rPr>
                <w:i/>
                <w:iCs/>
                <w:lang w:val="en-GB"/>
              </w:rPr>
              <w:t>The impact of teleworking and digital work on workers and society - Case study on Romania (Annex VII)</w:t>
            </w:r>
            <w:r w:rsidRPr="00E945B4">
              <w:rPr>
                <w:lang w:val="en-GB"/>
              </w:rPr>
              <w:t>, Publication for the committee on Employment and Social Affairs, Policy Department for Economic, Scientific and Quality of Life Policies, European Parliament, Luxembourg, 2020.</w:t>
            </w:r>
          </w:p>
          <w:p w14:paraId="43B7AD5C" w14:textId="420F25FA" w:rsidR="008A5F93" w:rsidRPr="00E945B4" w:rsidRDefault="008A5F93" w:rsidP="008A5F93">
            <w:pPr>
              <w:rPr>
                <w:lang w:val="en-GB"/>
              </w:rPr>
            </w:pPr>
          </w:p>
        </w:tc>
      </w:tr>
      <w:tr w:rsidR="0086031E" w:rsidRPr="000953A3" w14:paraId="55515302" w14:textId="77777777" w:rsidTr="00B760AB">
        <w:tc>
          <w:tcPr>
            <w:tcW w:w="9062" w:type="dxa"/>
            <w:gridSpan w:val="3"/>
            <w:shd w:val="clear" w:color="auto" w:fill="FF6600"/>
          </w:tcPr>
          <w:p w14:paraId="0C09215B" w14:textId="7D61F8D5" w:rsidR="0086031E" w:rsidRPr="00334048" w:rsidRDefault="00334048" w:rsidP="0086031E">
            <w:pPr>
              <w:rPr>
                <w:lang w:val="it-IT"/>
              </w:rPr>
            </w:pPr>
            <w:proofErr w:type="gramStart"/>
            <w:r w:rsidRPr="00334048">
              <w:rPr>
                <w:rFonts w:ascii="Arial Rounded MT Bold" w:hAnsi="Arial Rounded MT Bold" w:cs="Arial"/>
                <w:b/>
                <w:color w:val="FFFFFF"/>
                <w:lang w:val="it-IT"/>
              </w:rPr>
              <w:t>autovalutazione</w:t>
            </w:r>
            <w:proofErr w:type="gramEnd"/>
            <w:r w:rsidRPr="00334048">
              <w:rPr>
                <w:rFonts w:ascii="Arial Rounded MT Bold" w:hAnsi="Arial Rounded MT Bold" w:cs="Arial"/>
                <w:b/>
                <w:color w:val="FFFFFF"/>
                <w:lang w:val="it-IT"/>
              </w:rPr>
              <w:t xml:space="preserve"> in 5 domande a scelta</w:t>
            </w:r>
            <w:r>
              <w:rPr>
                <w:rFonts w:ascii="Arial Rounded MT Bold" w:hAnsi="Arial Rounded MT Bold" w:cs="Arial"/>
                <w:b/>
                <w:color w:val="FFFFFF"/>
                <w:lang w:val="it-IT"/>
              </w:rPr>
              <w:t xml:space="preserve"> multipla</w:t>
            </w:r>
          </w:p>
        </w:tc>
      </w:tr>
      <w:tr w:rsidR="0086031E" w:rsidRPr="000953A3" w14:paraId="38DBB3DB" w14:textId="77777777" w:rsidTr="00B760AB">
        <w:tc>
          <w:tcPr>
            <w:tcW w:w="9062" w:type="dxa"/>
            <w:gridSpan w:val="3"/>
          </w:tcPr>
          <w:p w14:paraId="18DA49E6" w14:textId="7750D25E" w:rsidR="0086031E" w:rsidRPr="00E945B4" w:rsidRDefault="001D7C0E" w:rsidP="00D11DE9">
            <w:pPr>
              <w:pStyle w:val="Paragrafoelenco"/>
              <w:numPr>
                <w:ilvl w:val="0"/>
                <w:numId w:val="16"/>
              </w:numPr>
              <w:rPr>
                <w:rFonts w:ascii="Arial Rounded MT Bold" w:hAnsi="Arial Rounded MT Bold" w:cs="Arial"/>
                <w:lang w:val="en-GB"/>
              </w:rPr>
            </w:pPr>
            <w:r w:rsidRPr="001D7C0E">
              <w:rPr>
                <w:rFonts w:ascii="Arial Rounded MT Bold" w:hAnsi="Arial Rounded MT Bold" w:cs="Arial"/>
                <w:lang w:val="it-IT"/>
              </w:rPr>
              <w:t>Scegli le opzioni vere</w:t>
            </w:r>
            <w:r w:rsidR="00280D3A" w:rsidRPr="00E945B4">
              <w:rPr>
                <w:rFonts w:ascii="Arial Rounded MT Bold" w:hAnsi="Arial Rounded MT Bold" w:cs="Arial"/>
                <w:lang w:val="en-GB"/>
              </w:rPr>
              <w:t>:</w:t>
            </w:r>
          </w:p>
          <w:p w14:paraId="0064C05C" w14:textId="77B87FD0" w:rsidR="00280D3A" w:rsidRPr="001D7C0E" w:rsidRDefault="001D7C0E" w:rsidP="00D11DE9">
            <w:pPr>
              <w:pStyle w:val="Paragrafoelenco"/>
              <w:numPr>
                <w:ilvl w:val="0"/>
                <w:numId w:val="17"/>
              </w:numPr>
              <w:rPr>
                <w:rFonts w:ascii="Arial Rounded MT Bold" w:hAnsi="Arial Rounded MT Bold" w:cs="Arial"/>
                <w:lang w:val="it-IT"/>
              </w:rPr>
            </w:pPr>
            <w:r w:rsidRPr="001D7C0E">
              <w:rPr>
                <w:rFonts w:ascii="Arial Rounded MT Bold" w:hAnsi="Arial Rounded MT Bold" w:cs="Arial"/>
                <w:lang w:val="it-IT"/>
              </w:rPr>
              <w:t>Ciò che penso della mia capacità di completare un compito non influenza i risultati, dipende esclusivamente dalle mie abilità e dal livello di difficoltà</w:t>
            </w:r>
          </w:p>
          <w:p w14:paraId="4EE16C54" w14:textId="06ACF8DC" w:rsidR="00280D3A" w:rsidRPr="001D7C0E" w:rsidRDefault="001D7C0E" w:rsidP="00D11DE9">
            <w:pPr>
              <w:pStyle w:val="Paragrafoelenco"/>
              <w:numPr>
                <w:ilvl w:val="0"/>
                <w:numId w:val="17"/>
              </w:numPr>
              <w:rPr>
                <w:rFonts w:ascii="Arial Rounded MT Bold" w:hAnsi="Arial Rounded MT Bold" w:cs="Arial"/>
                <w:b/>
                <w:bCs/>
                <w:lang w:val="it-IT"/>
              </w:rPr>
            </w:pPr>
            <w:r w:rsidRPr="001D7C0E">
              <w:rPr>
                <w:rFonts w:ascii="Arial Rounded MT Bold" w:hAnsi="Arial Rounded MT Bold" w:cs="Arial"/>
                <w:b/>
                <w:bCs/>
                <w:lang w:val="it-IT"/>
              </w:rPr>
              <w:t>Vedere persone simili che svolgono bene un determinato compito aumenta la convinzione degli individui di poter fare bene anche in condizioni simili.</w:t>
            </w:r>
          </w:p>
          <w:p w14:paraId="51FB26D1" w14:textId="0D8D9CFC" w:rsidR="00D7762C" w:rsidRPr="001D7C0E" w:rsidRDefault="001D7C0E" w:rsidP="00D11DE9">
            <w:pPr>
              <w:pStyle w:val="Paragrafoelenco"/>
              <w:numPr>
                <w:ilvl w:val="0"/>
                <w:numId w:val="17"/>
              </w:numPr>
              <w:rPr>
                <w:rFonts w:ascii="Arial Rounded MT Bold" w:hAnsi="Arial Rounded MT Bold" w:cs="Arial"/>
                <w:b/>
                <w:bCs/>
                <w:lang w:val="it-IT"/>
              </w:rPr>
            </w:pPr>
            <w:r w:rsidRPr="001D7C0E">
              <w:rPr>
                <w:rFonts w:ascii="Arial Rounded MT Bold" w:hAnsi="Arial Rounded MT Bold" w:cs="Arial"/>
                <w:b/>
                <w:bCs/>
                <w:lang w:val="it-IT"/>
              </w:rPr>
              <w:t>L'incoraggiamento verbale di altre persone non ha importanza nel contesto dello smart working</w:t>
            </w:r>
          </w:p>
          <w:p w14:paraId="6417DD85" w14:textId="6D2CAE3B" w:rsidR="00280D3A" w:rsidRPr="001D7C0E" w:rsidRDefault="001D7C0E" w:rsidP="00E945B4">
            <w:pPr>
              <w:pStyle w:val="Paragrafoelenco"/>
              <w:numPr>
                <w:ilvl w:val="0"/>
                <w:numId w:val="17"/>
              </w:numPr>
              <w:rPr>
                <w:rFonts w:ascii="Arial Rounded MT Bold" w:hAnsi="Arial Rounded MT Bold" w:cs="Arial"/>
                <w:b/>
                <w:bCs/>
                <w:lang w:val="it-IT"/>
              </w:rPr>
            </w:pPr>
            <w:r w:rsidRPr="001D7C0E">
              <w:rPr>
                <w:rFonts w:ascii="Arial Rounded MT Bold" w:hAnsi="Arial Rounded MT Bold" w:cs="Arial"/>
                <w:b/>
                <w:bCs/>
                <w:lang w:val="it-IT"/>
              </w:rPr>
              <w:t>Sebbene sia importante credere nella nostra capacità di eseguire un compito, dovremmo anche essere consapevoli che dobbiamo rimanere realistici e prendere in considerazione il nostro REALE livello di abilità e competenza quando accettiamo una sfida</w:t>
            </w:r>
          </w:p>
          <w:p w14:paraId="39D301C4" w14:textId="77777777" w:rsidR="00E945B4" w:rsidRPr="001D7C0E" w:rsidRDefault="00E945B4" w:rsidP="00E945B4">
            <w:pPr>
              <w:pStyle w:val="Paragrafoelenco"/>
              <w:ind w:left="862"/>
              <w:rPr>
                <w:rFonts w:ascii="Arial Rounded MT Bold" w:hAnsi="Arial Rounded MT Bold" w:cs="Arial"/>
                <w:b/>
                <w:bCs/>
                <w:lang w:val="it-IT"/>
              </w:rPr>
            </w:pPr>
          </w:p>
          <w:p w14:paraId="6E8FF28A" w14:textId="54A9C353" w:rsidR="00E32FB8" w:rsidRPr="001D7C0E" w:rsidRDefault="0086031E" w:rsidP="001D7C0E">
            <w:pPr>
              <w:ind w:left="567" w:hanging="425"/>
              <w:rPr>
                <w:rFonts w:ascii="Arial Rounded MT Bold" w:hAnsi="Arial Rounded MT Bold" w:cs="Arial"/>
                <w:lang w:val="it-IT"/>
              </w:rPr>
            </w:pPr>
            <w:r w:rsidRPr="001D7C0E">
              <w:rPr>
                <w:rFonts w:ascii="Arial Rounded MT Bold" w:hAnsi="Arial Rounded MT Bold" w:cs="Arial"/>
                <w:lang w:val="it-IT"/>
              </w:rPr>
              <w:t xml:space="preserve">2) </w:t>
            </w:r>
            <w:r w:rsidR="001D7C0E" w:rsidRPr="001D7C0E">
              <w:rPr>
                <w:rFonts w:ascii="Arial Rounded MT Bold" w:hAnsi="Arial Rounded MT Bold" w:cs="Arial"/>
                <w:lang w:val="it-IT"/>
              </w:rPr>
              <w:t>Quali delle seguenti situazioni possono essere considerate esempi di auto</w:t>
            </w:r>
            <w:r w:rsidR="001D7C0E">
              <w:rPr>
                <w:rFonts w:ascii="Arial Rounded MT Bold" w:hAnsi="Arial Rounded MT Bold" w:cs="Arial"/>
                <w:lang w:val="it-IT"/>
              </w:rPr>
              <w:t>-</w:t>
            </w:r>
            <w:r w:rsidR="001D7C0E" w:rsidRPr="001D7C0E">
              <w:rPr>
                <w:rFonts w:ascii="Arial Rounded MT Bold" w:hAnsi="Arial Rounded MT Bold" w:cs="Arial"/>
                <w:lang w:val="it-IT"/>
              </w:rPr>
              <w:t>motivazione sul lavoro</w:t>
            </w:r>
          </w:p>
          <w:p w14:paraId="077A161E" w14:textId="37C43B71" w:rsidR="00E32FB8" w:rsidRPr="001D7C0E" w:rsidRDefault="00E32FB8" w:rsidP="00E32FB8">
            <w:pPr>
              <w:ind w:left="567" w:hanging="425"/>
              <w:rPr>
                <w:rFonts w:ascii="Arial Rounded MT Bold" w:hAnsi="Arial Rounded MT Bold" w:cs="Arial"/>
                <w:b/>
                <w:bCs/>
                <w:lang w:val="it-IT"/>
              </w:rPr>
            </w:pPr>
            <w:r w:rsidRPr="001D7C0E">
              <w:rPr>
                <w:rFonts w:ascii="Arial Rounded MT Bold" w:hAnsi="Arial Rounded MT Bold" w:cs="Arial"/>
                <w:b/>
                <w:bCs/>
                <w:lang w:val="it-IT"/>
              </w:rPr>
              <w:t xml:space="preserve">a) </w:t>
            </w:r>
            <w:r w:rsidR="001D7C0E" w:rsidRPr="001D7C0E">
              <w:rPr>
                <w:rFonts w:ascii="Arial Rounded MT Bold" w:hAnsi="Arial Rounded MT Bold" w:cs="Arial"/>
                <w:b/>
                <w:bCs/>
                <w:lang w:val="it-IT"/>
              </w:rPr>
              <w:t>Iniziare e completare i compiti in tempo senza bisogno di supervisione o pressione esterna</w:t>
            </w:r>
          </w:p>
          <w:p w14:paraId="71AF3372" w14:textId="10555BCC" w:rsidR="00E32FB8" w:rsidRPr="001D7C0E" w:rsidRDefault="00E32FB8" w:rsidP="00E32FB8">
            <w:pPr>
              <w:ind w:left="567" w:hanging="425"/>
              <w:rPr>
                <w:rFonts w:ascii="Arial Rounded MT Bold" w:hAnsi="Arial Rounded MT Bold" w:cs="Arial"/>
                <w:b/>
                <w:bCs/>
                <w:lang w:val="it-IT"/>
              </w:rPr>
            </w:pPr>
            <w:r w:rsidRPr="001D7C0E">
              <w:rPr>
                <w:rFonts w:ascii="Arial Rounded MT Bold" w:hAnsi="Arial Rounded MT Bold" w:cs="Arial"/>
                <w:b/>
                <w:bCs/>
                <w:lang w:val="it-IT"/>
              </w:rPr>
              <w:t xml:space="preserve">b) </w:t>
            </w:r>
            <w:r w:rsidR="001D7C0E" w:rsidRPr="001D7C0E">
              <w:rPr>
                <w:rFonts w:ascii="Arial Rounded MT Bold" w:hAnsi="Arial Rounded MT Bold" w:cs="Arial"/>
                <w:b/>
                <w:bCs/>
                <w:lang w:val="it-IT"/>
              </w:rPr>
              <w:t>Rimanere concentrati su ciò che dobbiamo fare abbastanza a lungo per raggiungere i nostri obiettivi</w:t>
            </w:r>
          </w:p>
          <w:p w14:paraId="1FCD0841" w14:textId="358098B5" w:rsidR="00E32FB8" w:rsidRPr="001D7C0E" w:rsidRDefault="00E32FB8" w:rsidP="001D7C0E">
            <w:pPr>
              <w:ind w:left="567" w:hanging="425"/>
              <w:rPr>
                <w:rFonts w:ascii="Arial Rounded MT Bold" w:hAnsi="Arial Rounded MT Bold" w:cs="Arial"/>
                <w:b/>
                <w:bCs/>
                <w:lang w:val="it-IT"/>
              </w:rPr>
            </w:pPr>
            <w:r w:rsidRPr="001D7C0E">
              <w:rPr>
                <w:rFonts w:ascii="Arial Rounded MT Bold" w:hAnsi="Arial Rounded MT Bold" w:cs="Arial"/>
                <w:b/>
                <w:bCs/>
                <w:lang w:val="it-IT"/>
              </w:rPr>
              <w:t xml:space="preserve">c) </w:t>
            </w:r>
            <w:r w:rsidR="001D7C0E" w:rsidRPr="001D7C0E">
              <w:rPr>
                <w:rFonts w:ascii="Arial Rounded MT Bold" w:hAnsi="Arial Rounded MT Bold" w:cs="Arial"/>
                <w:b/>
                <w:bCs/>
                <w:lang w:val="it-IT"/>
              </w:rPr>
              <w:t>Iniziare nuovi progetti o azioni anche se non siamo obbligati in alcun modo a farlo</w:t>
            </w:r>
          </w:p>
          <w:p w14:paraId="07820E5D" w14:textId="5B3B3EEE" w:rsidR="00350016" w:rsidRPr="001D7C0E" w:rsidRDefault="00350016" w:rsidP="00350016">
            <w:pPr>
              <w:rPr>
                <w:rFonts w:ascii="Arial Rounded MT Bold" w:hAnsi="Arial Rounded MT Bold" w:cs="Arial"/>
                <w:lang w:val="it-IT"/>
              </w:rPr>
            </w:pPr>
          </w:p>
          <w:p w14:paraId="1D4E1AEB" w14:textId="4DAC15AF" w:rsidR="0086031E" w:rsidRPr="001D7C0E" w:rsidRDefault="0086031E" w:rsidP="001D7C0E">
            <w:pPr>
              <w:ind w:left="567" w:hanging="425"/>
              <w:rPr>
                <w:rFonts w:ascii="Arial Rounded MT Bold" w:hAnsi="Arial Rounded MT Bold" w:cs="Arial"/>
                <w:lang w:val="it-IT"/>
              </w:rPr>
            </w:pPr>
            <w:r w:rsidRPr="001D7C0E">
              <w:rPr>
                <w:rFonts w:ascii="Arial Rounded MT Bold" w:hAnsi="Arial Rounded MT Bold" w:cs="Arial"/>
                <w:lang w:val="it-IT"/>
              </w:rPr>
              <w:t>3)</w:t>
            </w:r>
            <w:r w:rsidR="00023727" w:rsidRPr="001D7C0E">
              <w:rPr>
                <w:rFonts w:ascii="Arial Rounded MT Bold" w:hAnsi="Arial Rounded MT Bold" w:cs="Arial"/>
                <w:lang w:val="it-IT"/>
              </w:rPr>
              <w:t xml:space="preserve"> </w:t>
            </w:r>
            <w:r w:rsidR="001D7C0E" w:rsidRPr="001D7C0E">
              <w:rPr>
                <w:rFonts w:ascii="Arial Rounded MT Bold" w:hAnsi="Arial Rounded MT Bold" w:cs="Arial"/>
                <w:lang w:val="it-IT"/>
              </w:rPr>
              <w:t>Le seguenti opzioni sono VERE riguardo alla produttività</w:t>
            </w:r>
          </w:p>
          <w:p w14:paraId="21CBBCF6" w14:textId="364CA5E7" w:rsidR="00023727" w:rsidRPr="001D7C0E" w:rsidRDefault="00023727" w:rsidP="001D7C0E">
            <w:pPr>
              <w:rPr>
                <w:rFonts w:ascii="Arial Rounded MT Bold" w:hAnsi="Arial Rounded MT Bold" w:cs="Arial"/>
                <w:lang w:val="it-IT"/>
              </w:rPr>
            </w:pPr>
            <w:r w:rsidRPr="001D7C0E">
              <w:rPr>
                <w:rFonts w:ascii="Arial Rounded MT Bold" w:hAnsi="Arial Rounded MT Bold" w:cs="Arial"/>
                <w:lang w:val="it-IT"/>
              </w:rPr>
              <w:t xml:space="preserve">a) </w:t>
            </w:r>
            <w:r w:rsidR="001D7C0E" w:rsidRPr="001D7C0E">
              <w:rPr>
                <w:rFonts w:ascii="Arial Rounded MT Bold" w:hAnsi="Arial Rounded MT Bold" w:cs="Arial"/>
                <w:lang w:val="it-IT"/>
              </w:rPr>
              <w:t>è determinata esclusivamente dal livello di competenza</w:t>
            </w:r>
          </w:p>
          <w:p w14:paraId="24B8DD71" w14:textId="5A42F7EE" w:rsidR="00023727" w:rsidRPr="001D7C0E" w:rsidRDefault="00023727" w:rsidP="00023727">
            <w:pPr>
              <w:rPr>
                <w:rFonts w:ascii="Arial Rounded MT Bold" w:hAnsi="Arial Rounded MT Bold" w:cs="Arial"/>
                <w:b/>
                <w:bCs/>
                <w:lang w:val="it-IT"/>
              </w:rPr>
            </w:pPr>
            <w:r w:rsidRPr="001D7C0E">
              <w:rPr>
                <w:rFonts w:ascii="Arial Rounded MT Bold" w:hAnsi="Arial Rounded MT Bold" w:cs="Arial"/>
                <w:b/>
                <w:bCs/>
                <w:lang w:val="it-IT"/>
              </w:rPr>
              <w:lastRenderedPageBreak/>
              <w:t>b)</w:t>
            </w:r>
            <w:r w:rsidR="001D7C0E">
              <w:rPr>
                <w:rFonts w:ascii="Arial Rounded MT Bold" w:hAnsi="Arial Rounded MT Bold" w:cs="Arial"/>
                <w:b/>
                <w:bCs/>
                <w:lang w:val="it-IT"/>
              </w:rPr>
              <w:t xml:space="preserve"> </w:t>
            </w:r>
            <w:r w:rsidR="001D7C0E" w:rsidRPr="001D7C0E">
              <w:rPr>
                <w:rFonts w:ascii="Arial Rounded MT Bold" w:hAnsi="Arial Rounded MT Bold" w:cs="Arial"/>
                <w:b/>
                <w:bCs/>
                <w:lang w:val="it-IT"/>
              </w:rPr>
              <w:t>fissazione degli obiettivi può essere considerata una strategia di produttività</w:t>
            </w:r>
          </w:p>
          <w:p w14:paraId="3FD5086D" w14:textId="03E505D4" w:rsidR="0027174B" w:rsidRPr="001D7C0E" w:rsidRDefault="0027174B" w:rsidP="00023727">
            <w:pPr>
              <w:rPr>
                <w:rFonts w:ascii="Arial Rounded MT Bold" w:hAnsi="Arial Rounded MT Bold" w:cs="Arial"/>
                <w:lang w:val="it-IT"/>
              </w:rPr>
            </w:pPr>
            <w:r w:rsidRPr="001D7C0E">
              <w:rPr>
                <w:rFonts w:ascii="Arial Rounded MT Bold" w:hAnsi="Arial Rounded MT Bold" w:cs="Arial"/>
                <w:lang w:val="it-IT"/>
              </w:rPr>
              <w:t xml:space="preserve">c) </w:t>
            </w:r>
            <w:r w:rsidR="001D7C0E" w:rsidRPr="001D7C0E">
              <w:rPr>
                <w:rFonts w:ascii="Arial Rounded MT Bold" w:hAnsi="Arial Rounded MT Bold" w:cs="Arial"/>
                <w:lang w:val="it-IT"/>
              </w:rPr>
              <w:t>se lavoro da casa, è imperativo creare un ambiente che sia il più vicino possibile all'ufficio tradizionale per essere produttivi</w:t>
            </w:r>
          </w:p>
          <w:p w14:paraId="75860661" w14:textId="77777777" w:rsidR="00E945B4" w:rsidRPr="001D7C0E" w:rsidRDefault="00E945B4" w:rsidP="00023727">
            <w:pPr>
              <w:rPr>
                <w:rFonts w:ascii="Arial Rounded MT Bold" w:hAnsi="Arial Rounded MT Bold" w:cs="Arial"/>
                <w:lang w:val="it-IT"/>
              </w:rPr>
            </w:pPr>
          </w:p>
          <w:p w14:paraId="586B6683" w14:textId="487AFE4E" w:rsidR="0086031E" w:rsidRPr="005D09BA" w:rsidRDefault="0086031E" w:rsidP="0086031E">
            <w:pPr>
              <w:ind w:left="567" w:hanging="425"/>
              <w:rPr>
                <w:rFonts w:ascii="Arial Rounded MT Bold" w:hAnsi="Arial Rounded MT Bold" w:cs="Arial"/>
                <w:lang w:val="it-IT"/>
              </w:rPr>
            </w:pPr>
            <w:r w:rsidRPr="005D09BA">
              <w:rPr>
                <w:rFonts w:ascii="Arial Rounded MT Bold" w:hAnsi="Arial Rounded MT Bold" w:cs="Arial"/>
                <w:lang w:val="it-IT"/>
              </w:rPr>
              <w:t>4)</w:t>
            </w:r>
            <w:r w:rsidR="0091357D" w:rsidRPr="005D09BA">
              <w:rPr>
                <w:rFonts w:ascii="Arial Rounded MT Bold" w:hAnsi="Arial Rounded MT Bold" w:cs="Arial"/>
                <w:lang w:val="it-IT"/>
              </w:rPr>
              <w:t xml:space="preserve"> </w:t>
            </w:r>
            <w:r w:rsidR="005D09BA" w:rsidRPr="005D09BA">
              <w:rPr>
                <w:rFonts w:ascii="Arial Rounded MT Bold" w:hAnsi="Arial Rounded MT Bold" w:cs="Arial"/>
                <w:lang w:val="it-IT"/>
              </w:rPr>
              <w:t>Quali delle seguenti sono FALSE riguardo al FOCUS:</w:t>
            </w:r>
          </w:p>
          <w:p w14:paraId="4F4152E1" w14:textId="2E8C13C5" w:rsidR="0091357D" w:rsidRPr="005D09BA" w:rsidRDefault="0091357D" w:rsidP="005D09BA">
            <w:pPr>
              <w:rPr>
                <w:rFonts w:ascii="Arial Rounded MT Bold" w:hAnsi="Arial Rounded MT Bold" w:cs="Arial"/>
                <w:b/>
                <w:bCs/>
                <w:lang w:val="it-IT"/>
              </w:rPr>
            </w:pPr>
            <w:r w:rsidRPr="005D09BA">
              <w:rPr>
                <w:rFonts w:ascii="Arial Rounded MT Bold" w:hAnsi="Arial Rounded MT Bold" w:cs="Arial"/>
                <w:b/>
                <w:bCs/>
                <w:lang w:val="it-IT"/>
              </w:rPr>
              <w:t xml:space="preserve">a) </w:t>
            </w:r>
            <w:r w:rsidR="005D09BA">
              <w:rPr>
                <w:rFonts w:ascii="Arial Rounded MT Bold" w:hAnsi="Arial Rounded MT Bold" w:cs="Arial"/>
                <w:b/>
                <w:bCs/>
                <w:lang w:val="it-IT"/>
              </w:rPr>
              <w:t>l</w:t>
            </w:r>
            <w:r w:rsidR="005D09BA" w:rsidRPr="005D09BA">
              <w:rPr>
                <w:rFonts w:ascii="Arial Rounded MT Bold" w:hAnsi="Arial Rounded MT Bold" w:cs="Arial"/>
                <w:b/>
                <w:bCs/>
                <w:lang w:val="it-IT"/>
              </w:rPr>
              <w:t>a capacità di concentrarsi (dirigere lo sforzo mentale verso informazioni e azioni rilevanti) è determinata geneticamente e quindi non si può fare nulla per migliorarla</w:t>
            </w:r>
          </w:p>
          <w:p w14:paraId="401F8D6F" w14:textId="47540F7F" w:rsidR="0091357D" w:rsidRPr="005D09BA" w:rsidRDefault="0091357D" w:rsidP="0091357D">
            <w:pPr>
              <w:rPr>
                <w:rFonts w:ascii="Arial Rounded MT Bold" w:hAnsi="Arial Rounded MT Bold" w:cs="Arial"/>
                <w:lang w:val="it-IT"/>
              </w:rPr>
            </w:pPr>
            <w:r w:rsidRPr="005D09BA">
              <w:rPr>
                <w:rFonts w:ascii="Arial Rounded MT Bold" w:hAnsi="Arial Rounded MT Bold" w:cs="Arial"/>
                <w:lang w:val="it-IT"/>
              </w:rPr>
              <w:t>b)</w:t>
            </w:r>
            <w:r w:rsidR="00023727" w:rsidRPr="005D09BA">
              <w:rPr>
                <w:rFonts w:ascii="Arial Rounded MT Bold" w:hAnsi="Arial Rounded MT Bold" w:cs="Arial"/>
                <w:lang w:val="it-IT"/>
              </w:rPr>
              <w:t xml:space="preserve"> </w:t>
            </w:r>
            <w:r w:rsidR="005D09BA">
              <w:rPr>
                <w:rFonts w:ascii="Arial Rounded MT Bold" w:hAnsi="Arial Rounded MT Bold" w:cs="Arial"/>
                <w:lang w:val="it-IT"/>
              </w:rPr>
              <w:t xml:space="preserve">la </w:t>
            </w:r>
            <w:r w:rsidR="005D09BA" w:rsidRPr="005D09BA">
              <w:rPr>
                <w:rFonts w:ascii="Arial Rounded MT Bold" w:hAnsi="Arial Rounded MT Bold" w:cs="Arial"/>
                <w:lang w:val="it-IT"/>
              </w:rPr>
              <w:t>capacità di concentrazione è influenzata da fattori fisici, fisiologici, mentali, emotivi e ambientali</w:t>
            </w:r>
          </w:p>
          <w:p w14:paraId="5CE8EFE7" w14:textId="0A9B407F" w:rsidR="00023727" w:rsidRPr="005D09BA" w:rsidRDefault="00023727" w:rsidP="0091357D">
            <w:pPr>
              <w:rPr>
                <w:rFonts w:ascii="Arial Rounded MT Bold" w:hAnsi="Arial Rounded MT Bold" w:cs="Arial"/>
                <w:b/>
                <w:bCs/>
                <w:lang w:val="it-IT"/>
              </w:rPr>
            </w:pPr>
            <w:r w:rsidRPr="005D09BA">
              <w:rPr>
                <w:rFonts w:ascii="Arial Rounded MT Bold" w:hAnsi="Arial Rounded MT Bold" w:cs="Arial"/>
                <w:b/>
                <w:bCs/>
                <w:lang w:val="it-IT"/>
              </w:rPr>
              <w:t xml:space="preserve">c) </w:t>
            </w:r>
            <w:r w:rsidR="005D09BA" w:rsidRPr="005D09BA">
              <w:rPr>
                <w:rFonts w:ascii="Arial Rounded MT Bold" w:hAnsi="Arial Rounded MT Bold" w:cs="Arial"/>
                <w:b/>
                <w:bCs/>
                <w:lang w:val="it-IT"/>
              </w:rPr>
              <w:t>la capacità di concentrarsi non è così importante per gli smart worker in quanto non sono esposti a stimoli esterni e distrazioni come quelli che lavorano in un ambiente tradizionale</w:t>
            </w:r>
          </w:p>
          <w:p w14:paraId="567004B5" w14:textId="77777777" w:rsidR="00E945B4" w:rsidRPr="005D09BA" w:rsidRDefault="00E945B4" w:rsidP="0091357D">
            <w:pPr>
              <w:rPr>
                <w:rFonts w:ascii="Arial Rounded MT Bold" w:hAnsi="Arial Rounded MT Bold" w:cs="Arial"/>
                <w:b/>
                <w:bCs/>
                <w:lang w:val="it-IT"/>
              </w:rPr>
            </w:pPr>
          </w:p>
          <w:p w14:paraId="4C0D29C1" w14:textId="11738D6B" w:rsidR="0086031E" w:rsidRPr="005D09BA" w:rsidRDefault="0086031E" w:rsidP="0086031E">
            <w:pPr>
              <w:rPr>
                <w:rFonts w:ascii="Arial Rounded MT Bold" w:hAnsi="Arial Rounded MT Bold" w:cs="Arial"/>
                <w:lang w:val="it-IT"/>
              </w:rPr>
            </w:pPr>
            <w:r w:rsidRPr="005D09BA">
              <w:rPr>
                <w:rFonts w:ascii="Arial Rounded MT Bold" w:hAnsi="Arial Rounded MT Bold" w:cs="Arial"/>
                <w:lang w:val="it-IT"/>
              </w:rPr>
              <w:t xml:space="preserve">   5)</w:t>
            </w:r>
            <w:r w:rsidR="0091357D" w:rsidRPr="005D09BA">
              <w:rPr>
                <w:rFonts w:ascii="Arial Rounded MT Bold" w:hAnsi="Arial Rounded MT Bold" w:cs="Arial"/>
                <w:lang w:val="it-IT"/>
              </w:rPr>
              <w:t xml:space="preserve"> </w:t>
            </w:r>
            <w:r w:rsidR="005D09BA" w:rsidRPr="005D09BA">
              <w:rPr>
                <w:rFonts w:ascii="Arial Rounded MT Bold" w:hAnsi="Arial Rounded MT Bold" w:cs="Arial"/>
                <w:lang w:val="it-IT"/>
              </w:rPr>
              <w:t>Quali delle seguenti sono fonti INTERNE di distrazione:</w:t>
            </w:r>
          </w:p>
          <w:p w14:paraId="3FFA0C5B" w14:textId="7296CD9C" w:rsidR="0091357D" w:rsidRPr="005D09BA" w:rsidRDefault="0091357D" w:rsidP="0086031E">
            <w:pPr>
              <w:rPr>
                <w:rFonts w:ascii="Arial Rounded MT Bold" w:hAnsi="Arial Rounded MT Bold" w:cs="Arial"/>
                <w:b/>
                <w:bCs/>
                <w:lang w:val="it-IT"/>
              </w:rPr>
            </w:pPr>
            <w:r w:rsidRPr="005D09BA">
              <w:rPr>
                <w:rFonts w:ascii="Arial Rounded MT Bold" w:hAnsi="Arial Rounded MT Bold" w:cs="Arial"/>
                <w:b/>
                <w:bCs/>
                <w:lang w:val="it-IT"/>
              </w:rPr>
              <w:t xml:space="preserve">a) </w:t>
            </w:r>
            <w:r w:rsidR="005D09BA" w:rsidRPr="005D09BA">
              <w:rPr>
                <w:rFonts w:ascii="Arial Rounded MT Bold" w:hAnsi="Arial Rounded MT Bold" w:cs="Arial"/>
                <w:b/>
                <w:bCs/>
                <w:lang w:val="it-IT"/>
              </w:rPr>
              <w:t>Preoccuparsi di eventi passati/futuri o di essere giudicati dagli altri</w:t>
            </w:r>
          </w:p>
          <w:p w14:paraId="5CCB36C5" w14:textId="575467DF" w:rsidR="0091357D" w:rsidRPr="005D09BA" w:rsidRDefault="0091357D" w:rsidP="0086031E">
            <w:pPr>
              <w:rPr>
                <w:rFonts w:ascii="Arial Rounded MT Bold" w:hAnsi="Arial Rounded MT Bold" w:cs="Arial"/>
                <w:b/>
                <w:bCs/>
                <w:lang w:val="it-IT"/>
              </w:rPr>
            </w:pPr>
            <w:r w:rsidRPr="005D09BA">
              <w:rPr>
                <w:rFonts w:ascii="Arial Rounded MT Bold" w:hAnsi="Arial Rounded MT Bold" w:cs="Arial"/>
                <w:b/>
                <w:bCs/>
                <w:lang w:val="it-IT"/>
              </w:rPr>
              <w:t xml:space="preserve">b) </w:t>
            </w:r>
            <w:r w:rsidR="005D09BA" w:rsidRPr="005D09BA">
              <w:rPr>
                <w:rFonts w:ascii="Arial Rounded MT Bold" w:hAnsi="Arial Rounded MT Bold" w:cs="Arial"/>
                <w:b/>
                <w:bCs/>
                <w:lang w:val="it-IT"/>
              </w:rPr>
              <w:t>Parlare negativamente</w:t>
            </w:r>
            <w:r w:rsidR="005D09BA">
              <w:rPr>
                <w:rFonts w:ascii="Arial Rounded MT Bold" w:hAnsi="Arial Rounded MT Bold" w:cs="Arial"/>
                <w:b/>
                <w:bCs/>
                <w:lang w:val="it-IT"/>
              </w:rPr>
              <w:t xml:space="preserve"> di sé</w:t>
            </w:r>
          </w:p>
          <w:p w14:paraId="59A56334" w14:textId="4844627A" w:rsidR="0091357D" w:rsidRPr="005D09BA" w:rsidRDefault="0091357D" w:rsidP="0086031E">
            <w:pPr>
              <w:rPr>
                <w:rFonts w:ascii="Arial Rounded MT Bold" w:hAnsi="Arial Rounded MT Bold" w:cs="Arial"/>
                <w:lang w:val="it-IT"/>
              </w:rPr>
            </w:pPr>
            <w:r w:rsidRPr="005D09BA">
              <w:rPr>
                <w:rFonts w:ascii="Arial Rounded MT Bold" w:hAnsi="Arial Rounded MT Bold" w:cs="Arial"/>
                <w:lang w:val="it-IT"/>
              </w:rPr>
              <w:t xml:space="preserve">c) </w:t>
            </w:r>
            <w:r w:rsidR="005D09BA" w:rsidRPr="005D09BA">
              <w:rPr>
                <w:rFonts w:ascii="Arial Rounded MT Bold" w:hAnsi="Arial Rounded MT Bold" w:cs="Arial"/>
                <w:lang w:val="it-IT"/>
              </w:rPr>
              <w:t>E-mail</w:t>
            </w:r>
            <w:r w:rsidRPr="005D09BA">
              <w:rPr>
                <w:rFonts w:ascii="Arial Rounded MT Bold" w:hAnsi="Arial Rounded MT Bold" w:cs="Arial"/>
                <w:lang w:val="it-IT"/>
              </w:rPr>
              <w:t xml:space="preserve"> </w:t>
            </w:r>
            <w:r w:rsidR="005D09BA" w:rsidRPr="005D09BA">
              <w:rPr>
                <w:rFonts w:ascii="Arial Rounded MT Bold" w:hAnsi="Arial Rounded MT Bold" w:cs="Arial"/>
                <w:lang w:val="it-IT"/>
              </w:rPr>
              <w:t>e</w:t>
            </w:r>
            <w:r w:rsidRPr="005D09BA">
              <w:rPr>
                <w:rFonts w:ascii="Arial Rounded MT Bold" w:hAnsi="Arial Rounded MT Bold" w:cs="Arial"/>
                <w:lang w:val="it-IT"/>
              </w:rPr>
              <w:t xml:space="preserve"> social media</w:t>
            </w:r>
          </w:p>
        </w:tc>
      </w:tr>
      <w:tr w:rsidR="0086031E" w:rsidRPr="00E945B4" w14:paraId="493F3F8B" w14:textId="77777777" w:rsidTr="00B760AB">
        <w:tc>
          <w:tcPr>
            <w:tcW w:w="2689" w:type="dxa"/>
            <w:shd w:val="clear" w:color="auto" w:fill="FF6600"/>
            <w:vAlign w:val="center"/>
          </w:tcPr>
          <w:p w14:paraId="5F8FBCF6" w14:textId="3BF5C657" w:rsidR="0086031E" w:rsidRPr="005D09BA" w:rsidRDefault="005D09BA" w:rsidP="0086031E">
            <w:pPr>
              <w:rPr>
                <w:rFonts w:ascii="Arial Rounded MT Bold" w:hAnsi="Arial Rounded MT Bold"/>
                <w:b/>
                <w:bCs/>
                <w:lang w:val="it-IT"/>
              </w:rPr>
            </w:pPr>
            <w:r w:rsidRPr="005D09BA">
              <w:rPr>
                <w:rFonts w:ascii="Arial Rounded MT Bold" w:hAnsi="Arial Rounded MT Bold"/>
                <w:b/>
                <w:bCs/>
                <w:color w:val="FFFFFF" w:themeColor="background1"/>
                <w:lang w:val="it-IT"/>
              </w:rPr>
              <w:lastRenderedPageBreak/>
              <w:t>Materiale relativo</w:t>
            </w:r>
          </w:p>
        </w:tc>
        <w:tc>
          <w:tcPr>
            <w:tcW w:w="6373" w:type="dxa"/>
            <w:gridSpan w:val="2"/>
          </w:tcPr>
          <w:p w14:paraId="2851127E" w14:textId="77777777" w:rsidR="0086031E" w:rsidRPr="00E945B4" w:rsidRDefault="0086031E" w:rsidP="0086031E">
            <w:pPr>
              <w:rPr>
                <w:lang w:val="en-GB"/>
              </w:rPr>
            </w:pPr>
          </w:p>
        </w:tc>
      </w:tr>
      <w:tr w:rsidR="0086031E" w:rsidRPr="000953A3" w14:paraId="640DDF3E" w14:textId="77777777" w:rsidTr="00B760AB">
        <w:tc>
          <w:tcPr>
            <w:tcW w:w="2689" w:type="dxa"/>
            <w:shd w:val="clear" w:color="auto" w:fill="FF6600"/>
            <w:vAlign w:val="center"/>
          </w:tcPr>
          <w:p w14:paraId="1A75942F" w14:textId="66F5AF9F" w:rsidR="0086031E" w:rsidRPr="005D09BA" w:rsidRDefault="0086031E" w:rsidP="0086031E">
            <w:pPr>
              <w:rPr>
                <w:lang w:val="it-IT"/>
              </w:rPr>
            </w:pPr>
            <w:r w:rsidRPr="005D09BA">
              <w:rPr>
                <w:rFonts w:ascii="Arial Rounded MT Bold" w:hAnsi="Arial Rounded MT Bold" w:cs="Arial"/>
                <w:b/>
                <w:color w:val="FFFFFF"/>
                <w:lang w:val="it-IT"/>
              </w:rPr>
              <w:t>PPT</w:t>
            </w:r>
            <w:r w:rsidR="005D09BA" w:rsidRPr="005D09BA">
              <w:rPr>
                <w:rFonts w:ascii="Arial Rounded MT Bold" w:hAnsi="Arial Rounded MT Bold" w:cs="Arial"/>
                <w:b/>
                <w:color w:val="FFFFFF"/>
                <w:lang w:val="it-IT"/>
              </w:rPr>
              <w:t xml:space="preserve"> Correlata</w:t>
            </w:r>
          </w:p>
        </w:tc>
        <w:tc>
          <w:tcPr>
            <w:tcW w:w="6373" w:type="dxa"/>
            <w:gridSpan w:val="2"/>
          </w:tcPr>
          <w:p w14:paraId="2BC29D00" w14:textId="1A6F5175" w:rsidR="0086031E" w:rsidRPr="005D09BA" w:rsidRDefault="005D09BA" w:rsidP="0086031E">
            <w:pPr>
              <w:rPr>
                <w:lang w:val="it-IT"/>
              </w:rPr>
            </w:pPr>
            <w:r w:rsidRPr="005D09BA">
              <w:rPr>
                <w:lang w:val="it-IT"/>
              </w:rPr>
              <w:t>Autoefficacia, motivazione e strategie per aumentare la produttività de</w:t>
            </w:r>
            <w:r>
              <w:rPr>
                <w:lang w:val="it-IT"/>
              </w:rPr>
              <w:t>gli Smart workers</w:t>
            </w:r>
          </w:p>
        </w:tc>
      </w:tr>
      <w:tr w:rsidR="0086031E" w:rsidRPr="00E945B4" w14:paraId="10909812" w14:textId="77777777" w:rsidTr="00B760AB">
        <w:tc>
          <w:tcPr>
            <w:tcW w:w="2689" w:type="dxa"/>
            <w:shd w:val="clear" w:color="auto" w:fill="FF6600"/>
            <w:vAlign w:val="center"/>
          </w:tcPr>
          <w:p w14:paraId="033A29FD" w14:textId="7FF40DBC" w:rsidR="0086031E" w:rsidRPr="005D09BA" w:rsidRDefault="0086031E" w:rsidP="0086031E">
            <w:pPr>
              <w:rPr>
                <w:lang w:val="it-IT"/>
              </w:rPr>
            </w:pPr>
            <w:r w:rsidRPr="005D09BA">
              <w:rPr>
                <w:rFonts w:ascii="Arial Rounded MT Bold" w:hAnsi="Arial Rounded MT Bold" w:cs="Arial"/>
                <w:b/>
                <w:color w:val="FFFFFF"/>
                <w:lang w:val="it-IT"/>
              </w:rPr>
              <w:t>Link</w:t>
            </w:r>
            <w:r w:rsidR="005D09BA" w:rsidRPr="005D09BA">
              <w:rPr>
                <w:rFonts w:ascii="Arial Rounded MT Bold" w:hAnsi="Arial Rounded MT Bold" w:cs="Arial"/>
                <w:b/>
                <w:color w:val="FFFFFF"/>
                <w:lang w:val="it-IT"/>
              </w:rPr>
              <w:t xml:space="preserve"> di Referenza</w:t>
            </w:r>
          </w:p>
        </w:tc>
        <w:tc>
          <w:tcPr>
            <w:tcW w:w="6373" w:type="dxa"/>
            <w:gridSpan w:val="2"/>
          </w:tcPr>
          <w:p w14:paraId="696987EE" w14:textId="77777777" w:rsidR="0086031E" w:rsidRPr="00E945B4" w:rsidRDefault="0086031E" w:rsidP="0086031E">
            <w:pPr>
              <w:rPr>
                <w:lang w:val="en-GB"/>
              </w:rPr>
            </w:pPr>
          </w:p>
        </w:tc>
      </w:tr>
      <w:tr w:rsidR="0086031E" w:rsidRPr="00D94CD3" w14:paraId="1FF2D412" w14:textId="77777777" w:rsidTr="00B760AB">
        <w:tc>
          <w:tcPr>
            <w:tcW w:w="2689" w:type="dxa"/>
            <w:shd w:val="clear" w:color="auto" w:fill="FF6600"/>
            <w:vAlign w:val="center"/>
          </w:tcPr>
          <w:p w14:paraId="33BF5C7A" w14:textId="6F255694" w:rsidR="0086031E" w:rsidRPr="00E945B4" w:rsidRDefault="0086031E" w:rsidP="0086031E">
            <w:pPr>
              <w:rPr>
                <w:rFonts w:ascii="Arial Rounded MT Bold" w:hAnsi="Arial Rounded MT Bold" w:cs="Arial"/>
                <w:b/>
                <w:color w:val="FFFFFF"/>
                <w:lang w:val="en-GB"/>
              </w:rPr>
            </w:pPr>
            <w:r w:rsidRPr="00E945B4">
              <w:rPr>
                <w:rFonts w:ascii="Arial Rounded MT Bold" w:hAnsi="Arial Rounded MT Bold" w:cs="Arial"/>
                <w:b/>
                <w:color w:val="FFFFFF"/>
                <w:lang w:val="en-GB"/>
              </w:rPr>
              <w:t>Video YouTube (</w:t>
            </w:r>
            <w:r w:rsidR="005D09BA">
              <w:rPr>
                <w:rFonts w:ascii="Arial Rounded MT Bold" w:hAnsi="Arial Rounded MT Bold" w:cs="Arial"/>
                <w:b/>
                <w:color w:val="FFFFFF"/>
                <w:lang w:val="en-GB"/>
              </w:rPr>
              <w:t xml:space="preserve">se </w:t>
            </w:r>
            <w:r w:rsidR="005D09BA" w:rsidRPr="002B222B">
              <w:rPr>
                <w:rFonts w:ascii="Arial Rounded MT Bold" w:hAnsi="Arial Rounded MT Bold" w:cs="Arial"/>
                <w:b/>
                <w:color w:val="FFFFFF"/>
                <w:lang w:val="it-IT"/>
              </w:rPr>
              <w:t>presente</w:t>
            </w:r>
            <w:r w:rsidRPr="00E945B4">
              <w:rPr>
                <w:rFonts w:ascii="Arial Rounded MT Bold" w:hAnsi="Arial Rounded MT Bold" w:cs="Arial"/>
                <w:b/>
                <w:color w:val="FFFFFF"/>
                <w:lang w:val="en-GB"/>
              </w:rPr>
              <w:t>)</w:t>
            </w:r>
          </w:p>
        </w:tc>
        <w:tc>
          <w:tcPr>
            <w:tcW w:w="6373" w:type="dxa"/>
            <w:gridSpan w:val="2"/>
          </w:tcPr>
          <w:p w14:paraId="4F4B89D0" w14:textId="77777777" w:rsidR="0086031E" w:rsidRPr="00E945B4" w:rsidRDefault="0086031E" w:rsidP="0086031E">
            <w:pPr>
              <w:rPr>
                <w:lang w:val="en-GB"/>
              </w:rPr>
            </w:pPr>
          </w:p>
        </w:tc>
      </w:tr>
    </w:tbl>
    <w:p w14:paraId="3DEA0D39" w14:textId="7B8BE225" w:rsidR="00A9204E" w:rsidRDefault="00A9204E" w:rsidP="00296D6D">
      <w:pPr>
        <w:ind w:left="-284"/>
        <w:rPr>
          <w:lang w:val="en-GB"/>
        </w:rPr>
      </w:pPr>
    </w:p>
    <w:p w14:paraId="406F9A98" w14:textId="6963A1D4" w:rsidR="00990EB9" w:rsidRPr="00B4292A" w:rsidRDefault="00990EB9" w:rsidP="00296D6D">
      <w:pPr>
        <w:ind w:left="-284"/>
        <w:rPr>
          <w:lang w:val="it-IT"/>
        </w:rPr>
      </w:pPr>
    </w:p>
    <w:sectPr w:rsidR="00990EB9" w:rsidRPr="00B4292A" w:rsidSect="004E108E">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ABA9A" w14:textId="77777777" w:rsidR="00060916" w:rsidRDefault="00060916" w:rsidP="00650219">
      <w:r>
        <w:separator/>
      </w:r>
    </w:p>
  </w:endnote>
  <w:endnote w:type="continuationSeparator" w:id="0">
    <w:p w14:paraId="1EA55D52" w14:textId="77777777" w:rsidR="00060916" w:rsidRDefault="00060916"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STFangsong">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Levenim MT">
    <w:altName w:val="Times New Roman"/>
    <w:charset w:val="B1"/>
    <w:family w:val="auto"/>
    <w:pitch w:val="variable"/>
    <w:sig w:usb0="00000000" w:usb1="00000000" w:usb2="00000000" w:usb3="00000000" w:csb0="00000021"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284C0" w14:textId="77777777" w:rsidR="000953A3" w:rsidRDefault="000953A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ABC8" w14:textId="77777777" w:rsidR="00296D6D" w:rsidRDefault="00296D6D" w:rsidP="00C77C71">
    <w:pPr>
      <w:pStyle w:val="NormaleWeb"/>
      <w:spacing w:after="0"/>
      <w:rPr>
        <w:rFonts w:asciiTheme="minorHAnsi" w:hAnsi="Tw Cen MT" w:cstheme="minorBidi"/>
        <w:color w:val="000000" w:themeColor="text1"/>
        <w:kern w:val="24"/>
        <w:sz w:val="20"/>
        <w:szCs w:val="20"/>
        <w:lang w:val="en-US"/>
      </w:rPr>
    </w:pPr>
    <w:r>
      <w:rPr>
        <w:rFonts w:asciiTheme="minorHAnsi" w:hAnsi="Tw Cen MT" w:cstheme="minorBidi"/>
        <w:noProof/>
        <w:color w:val="000000" w:themeColor="text1"/>
        <w:kern w:val="24"/>
        <w:sz w:val="20"/>
        <w:szCs w:val="20"/>
        <w:lang w:val="it-IT" w:eastAsia="it-IT"/>
      </w:rPr>
      <mc:AlternateContent>
        <mc:Choice Requires="wps">
          <w:drawing>
            <wp:anchor distT="0" distB="0" distL="114300" distR="114300" simplePos="0" relativeHeight="251661312" behindDoc="0" locked="0" layoutInCell="1" allowOverlap="1" wp14:anchorId="13402846" wp14:editId="2ADE1423">
              <wp:simplePos x="0" y="0"/>
              <wp:positionH relativeFrom="column">
                <wp:posOffset>-276225</wp:posOffset>
              </wp:positionH>
              <wp:positionV relativeFrom="paragraph">
                <wp:posOffset>41275</wp:posOffset>
              </wp:positionV>
              <wp:extent cx="631634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316345" cy="0"/>
                      </a:xfrm>
                      <a:prstGeom prst="line">
                        <a:avLst/>
                      </a:prstGeom>
                      <a:ln cmpd="thickThin">
                        <a:solidFill>
                          <a:srgbClr val="0070C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D1B6D2"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3.25pt" to="47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" strokecolor="#0070c0">
              <v:stroke dashstyle="longDash" linestyle="thickThin"/>
            </v:line>
          </w:pict>
        </mc:Fallback>
      </mc:AlternateContent>
    </w:r>
  </w:p>
  <w:p w14:paraId="18ED1940" w14:textId="77777777" w:rsidR="000953A3" w:rsidRPr="001846CC" w:rsidRDefault="000953A3" w:rsidP="000953A3">
    <w:pPr>
      <w:pStyle w:val="NormaleWeb"/>
      <w:ind w:left="-426"/>
      <w:jc w:val="both"/>
      <w:rPr>
        <w:sz w:val="22"/>
        <w:lang w:val="it-IT"/>
      </w:rPr>
    </w:pPr>
    <w:r w:rsidRPr="001846CC">
      <w:rPr>
        <w:noProof/>
        <w:sz w:val="22"/>
        <w:lang w:val="it-IT" w:eastAsia="it-IT"/>
      </w:rPr>
      <w:drawing>
        <wp:anchor distT="0" distB="0" distL="114300" distR="114300" simplePos="0" relativeHeight="251665408" behindDoc="0" locked="0" layoutInCell="1" allowOverlap="1" wp14:anchorId="06203124" wp14:editId="1C09F54B">
          <wp:simplePos x="0" y="0"/>
          <wp:positionH relativeFrom="column">
            <wp:posOffset>4238625</wp:posOffset>
          </wp:positionH>
          <wp:positionV relativeFrom="paragraph">
            <wp:posOffset>29210</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46CC">
      <w:rPr>
        <w:noProof/>
        <w:sz w:val="22"/>
        <w:lang w:val="it-IT" w:eastAsia="it-IT"/>
      </w:rPr>
      <w:drawing>
        <wp:anchor distT="0" distB="0" distL="114300" distR="114300" simplePos="0" relativeHeight="251664384" behindDoc="0" locked="0" layoutInCell="1" allowOverlap="1" wp14:anchorId="4513EF19" wp14:editId="28C87C68">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1846CC">
      <w:rPr>
        <w:rFonts w:asciiTheme="minorHAnsi" w:hAnsi="Tw Cen MT" w:cstheme="minorBidi"/>
        <w:color w:val="000000" w:themeColor="text1"/>
        <w:kern w:val="24"/>
        <w:sz w:val="18"/>
        <w:szCs w:val="20"/>
        <w:lang w:val="it-IT"/>
      </w:rPr>
      <w:t>Con il supporto del programma Erasmus+ dell'Unione Europea. Questo documento e i suoi contenuti riflettono solo le opinioni degli autori, e la Commissione non può essere ritenuta responsabile per qualsiasi uso che possa essere fatto delle informazioni in esso presenti.</w:t>
    </w:r>
  </w:p>
  <w:p w14:paraId="5E2AC61B" w14:textId="0F80A3D2" w:rsidR="00C77C71" w:rsidRPr="000953A3" w:rsidRDefault="000953A3" w:rsidP="000953A3">
    <w:pPr>
      <w:spacing w:after="0"/>
      <w:ind w:left="-567" w:right="-710"/>
      <w:rPr>
        <w:lang w:val="en-US"/>
      </w:rPr>
    </w:pPr>
    <w:r>
      <w:rPr>
        <w:noProof/>
        <w:lang w:val="it-IT" w:eastAsia="it-IT"/>
      </w:rPr>
      <w:drawing>
        <wp:anchor distT="0" distB="0" distL="114300" distR="114300" simplePos="0" relativeHeight="251666432" behindDoc="1" locked="0" layoutInCell="1" allowOverlap="1" wp14:anchorId="2E5971F5" wp14:editId="3875851E">
          <wp:simplePos x="0" y="0"/>
          <wp:positionH relativeFrom="column">
            <wp:posOffset>-342900</wp:posOffset>
          </wp:positionH>
          <wp:positionV relativeFrom="paragraph">
            <wp:posOffset>8890</wp:posOffset>
          </wp:positionV>
          <wp:extent cx="1085850" cy="38671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 xml:space="preserve">Legal description – Creative Commons licensing: The materials published on the SWIFTSME project website are classified as Open Educational Resources' (OER) and can be freely (without permission of their creators): downloaded, used, reused, copied, adapted, and shared by users, with information about the source of their </w:t>
    </w:r>
    <w:r>
      <w:rPr>
        <w:sz w:val="16"/>
        <w:lang w:val="en-US"/>
      </w:rPr>
      <w:t>origin.</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EE8FA" w14:textId="77777777" w:rsidR="000953A3" w:rsidRDefault="000953A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90FFC" w14:textId="77777777" w:rsidR="00060916" w:rsidRDefault="00060916" w:rsidP="00650219">
      <w:r>
        <w:separator/>
      </w:r>
    </w:p>
  </w:footnote>
  <w:footnote w:type="continuationSeparator" w:id="0">
    <w:p w14:paraId="41C45467" w14:textId="77777777" w:rsidR="00060916" w:rsidRDefault="00060916"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D3F6D" w14:textId="77777777" w:rsidR="000953A3" w:rsidRDefault="000953A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1D14" w14:textId="68F194E4" w:rsidR="00C77C71" w:rsidRDefault="00314BE1" w:rsidP="00C77C71">
    <w:pPr>
      <w:pStyle w:val="Intestazione"/>
      <w:jc w:val="right"/>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16E9E0B9" wp14:editId="416BB2D3">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p>
  <w:p w14:paraId="04E6687A" w14:textId="3F8DD472" w:rsidR="00C77C71" w:rsidRPr="00314BE1" w:rsidRDefault="00C77C71" w:rsidP="00C77C71">
    <w:pPr>
      <w:pStyle w:val="Intestazione"/>
      <w:ind w:right="237"/>
      <w:jc w:val="right"/>
      <w:rPr>
        <w:rFonts w:ascii="Trebuchet MS" w:hAnsi="Trebuchet MS"/>
        <w:b/>
        <w:bCs/>
        <w:sz w:val="24"/>
        <w:szCs w:val="24"/>
      </w:rPr>
    </w:pPr>
    <w:bookmarkStart w:id="2" w:name="_Hlk75344863"/>
    <w:bookmarkStart w:id="3" w:name="_Hlk75344864"/>
    <w:r w:rsidRPr="00314BE1">
      <w:rPr>
        <w:rFonts w:ascii="Trebuchet MS" w:hAnsi="Trebuchet MS" w:cs="Arial"/>
        <w:b/>
        <w:bCs/>
        <w:sz w:val="24"/>
        <w:szCs w:val="24"/>
        <w:shd w:val="clear" w:color="auto" w:fill="FFFFFF"/>
      </w:rPr>
      <w:t>www.s</w:t>
    </w:r>
    <w:r w:rsidR="00314BE1" w:rsidRPr="00314BE1">
      <w:rPr>
        <w:rFonts w:ascii="Trebuchet MS" w:hAnsi="Trebuchet MS" w:cs="Arial"/>
        <w:b/>
        <w:bCs/>
        <w:sz w:val="24"/>
        <w:szCs w:val="24"/>
        <w:shd w:val="clear" w:color="auto" w:fill="FFFFFF"/>
      </w:rPr>
      <w:t>wiftsme</w:t>
    </w:r>
    <w:r w:rsidRPr="00314BE1">
      <w:rPr>
        <w:rFonts w:ascii="Trebuchet MS" w:hAnsi="Trebuchet MS" w:cs="Arial"/>
        <w:b/>
        <w:bCs/>
        <w:sz w:val="24"/>
        <w:szCs w:val="24"/>
        <w:shd w:val="clear" w:color="auto" w:fill="FFFFFF"/>
      </w:rPr>
      <w:t xml:space="preserv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3591" w14:textId="77777777" w:rsidR="000953A3" w:rsidRDefault="000953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2536BCB"/>
    <w:multiLevelType w:val="hybridMultilevel"/>
    <w:tmpl w:val="73D4162A"/>
    <w:lvl w:ilvl="0" w:tplc="59F8FFEA">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165F0143"/>
    <w:multiLevelType w:val="hybridMultilevel"/>
    <w:tmpl w:val="30EA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25B3F"/>
    <w:multiLevelType w:val="multilevel"/>
    <w:tmpl w:val="C934613A"/>
    <w:lvl w:ilvl="0">
      <w:start w:val="1"/>
      <w:numFmt w:val="decimal"/>
      <w:lvlText w:val="%1."/>
      <w:lvlJc w:val="left"/>
      <w:pPr>
        <w:ind w:left="360" w:hanging="360"/>
      </w:pPr>
    </w:lvl>
    <w:lvl w:ilvl="1">
      <w:start w:val="1"/>
      <w:numFmt w:val="decimal"/>
      <w:lvlText w:val="%2."/>
      <w:lvlJc w:val="left"/>
      <w:pPr>
        <w:ind w:left="792" w:hanging="432"/>
      </w:pPr>
      <w:rPr>
        <w:rFonts w:ascii="Arial Rounded MT Bold" w:eastAsiaTheme="minorEastAsia" w:hAnsi="Arial Rounded MT Bold"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C305CE"/>
    <w:multiLevelType w:val="hybridMultilevel"/>
    <w:tmpl w:val="E4566D22"/>
    <w:lvl w:ilvl="0" w:tplc="04090003">
      <w:start w:val="1"/>
      <w:numFmt w:val="bullet"/>
      <w:lvlText w:val="o"/>
      <w:lvlJc w:val="left"/>
      <w:pPr>
        <w:ind w:left="2184" w:hanging="360"/>
      </w:pPr>
      <w:rPr>
        <w:rFonts w:ascii="Courier New" w:hAnsi="Courier New" w:cs="Courier New" w:hint="default"/>
      </w:rPr>
    </w:lvl>
    <w:lvl w:ilvl="1" w:tplc="04090003" w:tentative="1">
      <w:start w:val="1"/>
      <w:numFmt w:val="bullet"/>
      <w:lvlText w:val="o"/>
      <w:lvlJc w:val="left"/>
      <w:pPr>
        <w:ind w:left="2904" w:hanging="360"/>
      </w:pPr>
      <w:rPr>
        <w:rFonts w:ascii="Courier New" w:hAnsi="Courier New" w:cs="Courier New" w:hint="default"/>
      </w:rPr>
    </w:lvl>
    <w:lvl w:ilvl="2" w:tplc="04090005" w:tentative="1">
      <w:start w:val="1"/>
      <w:numFmt w:val="bullet"/>
      <w:lvlText w:val=""/>
      <w:lvlJc w:val="left"/>
      <w:pPr>
        <w:ind w:left="3624" w:hanging="360"/>
      </w:pPr>
      <w:rPr>
        <w:rFonts w:ascii="Wingdings" w:hAnsi="Wingdings" w:hint="default"/>
      </w:rPr>
    </w:lvl>
    <w:lvl w:ilvl="3" w:tplc="04090001" w:tentative="1">
      <w:start w:val="1"/>
      <w:numFmt w:val="bullet"/>
      <w:lvlText w:val=""/>
      <w:lvlJc w:val="left"/>
      <w:pPr>
        <w:ind w:left="4344" w:hanging="360"/>
      </w:pPr>
      <w:rPr>
        <w:rFonts w:ascii="Symbol" w:hAnsi="Symbol" w:hint="default"/>
      </w:rPr>
    </w:lvl>
    <w:lvl w:ilvl="4" w:tplc="04090003" w:tentative="1">
      <w:start w:val="1"/>
      <w:numFmt w:val="bullet"/>
      <w:lvlText w:val="o"/>
      <w:lvlJc w:val="left"/>
      <w:pPr>
        <w:ind w:left="5064" w:hanging="360"/>
      </w:pPr>
      <w:rPr>
        <w:rFonts w:ascii="Courier New" w:hAnsi="Courier New" w:cs="Courier New" w:hint="default"/>
      </w:rPr>
    </w:lvl>
    <w:lvl w:ilvl="5" w:tplc="04090005" w:tentative="1">
      <w:start w:val="1"/>
      <w:numFmt w:val="bullet"/>
      <w:lvlText w:val=""/>
      <w:lvlJc w:val="left"/>
      <w:pPr>
        <w:ind w:left="5784" w:hanging="360"/>
      </w:pPr>
      <w:rPr>
        <w:rFonts w:ascii="Wingdings" w:hAnsi="Wingdings" w:hint="default"/>
      </w:rPr>
    </w:lvl>
    <w:lvl w:ilvl="6" w:tplc="04090001" w:tentative="1">
      <w:start w:val="1"/>
      <w:numFmt w:val="bullet"/>
      <w:lvlText w:val=""/>
      <w:lvlJc w:val="left"/>
      <w:pPr>
        <w:ind w:left="6504" w:hanging="360"/>
      </w:pPr>
      <w:rPr>
        <w:rFonts w:ascii="Symbol" w:hAnsi="Symbol" w:hint="default"/>
      </w:rPr>
    </w:lvl>
    <w:lvl w:ilvl="7" w:tplc="04090003" w:tentative="1">
      <w:start w:val="1"/>
      <w:numFmt w:val="bullet"/>
      <w:lvlText w:val="o"/>
      <w:lvlJc w:val="left"/>
      <w:pPr>
        <w:ind w:left="7224" w:hanging="360"/>
      </w:pPr>
      <w:rPr>
        <w:rFonts w:ascii="Courier New" w:hAnsi="Courier New" w:cs="Courier New" w:hint="default"/>
      </w:rPr>
    </w:lvl>
    <w:lvl w:ilvl="8" w:tplc="04090005" w:tentative="1">
      <w:start w:val="1"/>
      <w:numFmt w:val="bullet"/>
      <w:lvlText w:val=""/>
      <w:lvlJc w:val="left"/>
      <w:pPr>
        <w:ind w:left="7944" w:hanging="360"/>
      </w:pPr>
      <w:rPr>
        <w:rFonts w:ascii="Wingdings" w:hAnsi="Wingdings" w:hint="default"/>
      </w:rPr>
    </w:lvl>
  </w:abstractNum>
  <w:abstractNum w:abstractNumId="14"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870A07"/>
    <w:multiLevelType w:val="multilevel"/>
    <w:tmpl w:val="D05E57F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3881A81"/>
    <w:multiLevelType w:val="hybridMultilevel"/>
    <w:tmpl w:val="FEEA02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F210FE"/>
    <w:multiLevelType w:val="hybridMultilevel"/>
    <w:tmpl w:val="29D65C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CC64695"/>
    <w:multiLevelType w:val="hybridMultilevel"/>
    <w:tmpl w:val="F2C8A4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E017DF"/>
    <w:multiLevelType w:val="hybridMultilevel"/>
    <w:tmpl w:val="C6DE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36933"/>
    <w:multiLevelType w:val="hybridMultilevel"/>
    <w:tmpl w:val="12A497C0"/>
    <w:lvl w:ilvl="0" w:tplc="DDB296C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524A3908"/>
    <w:multiLevelType w:val="hybridMultilevel"/>
    <w:tmpl w:val="73C25A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E55862"/>
    <w:multiLevelType w:val="hybridMultilevel"/>
    <w:tmpl w:val="FE10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DF17EE"/>
    <w:multiLevelType w:val="hybridMultilevel"/>
    <w:tmpl w:val="6082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76277"/>
    <w:multiLevelType w:val="hybridMultilevel"/>
    <w:tmpl w:val="6DCE16F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D896A12"/>
    <w:multiLevelType w:val="hybridMultilevel"/>
    <w:tmpl w:val="24C2AEF0"/>
    <w:lvl w:ilvl="0" w:tplc="04090003">
      <w:start w:val="1"/>
      <w:numFmt w:val="bullet"/>
      <w:lvlText w:val="o"/>
      <w:lvlJc w:val="left"/>
      <w:pPr>
        <w:ind w:left="2184" w:hanging="360"/>
      </w:pPr>
      <w:rPr>
        <w:rFonts w:ascii="Courier New" w:hAnsi="Courier New" w:cs="Courier New" w:hint="default"/>
      </w:rPr>
    </w:lvl>
    <w:lvl w:ilvl="1" w:tplc="FFFFFFFF" w:tentative="1">
      <w:start w:val="1"/>
      <w:numFmt w:val="bullet"/>
      <w:lvlText w:val="o"/>
      <w:lvlJc w:val="left"/>
      <w:pPr>
        <w:ind w:left="2904" w:hanging="360"/>
      </w:pPr>
      <w:rPr>
        <w:rFonts w:ascii="Courier New" w:hAnsi="Courier New" w:cs="Courier New" w:hint="default"/>
      </w:rPr>
    </w:lvl>
    <w:lvl w:ilvl="2" w:tplc="FFFFFFFF" w:tentative="1">
      <w:start w:val="1"/>
      <w:numFmt w:val="bullet"/>
      <w:lvlText w:val=""/>
      <w:lvlJc w:val="left"/>
      <w:pPr>
        <w:ind w:left="3624" w:hanging="360"/>
      </w:pPr>
      <w:rPr>
        <w:rFonts w:ascii="Wingdings" w:hAnsi="Wingdings" w:hint="default"/>
      </w:rPr>
    </w:lvl>
    <w:lvl w:ilvl="3" w:tplc="FFFFFFFF" w:tentative="1">
      <w:start w:val="1"/>
      <w:numFmt w:val="bullet"/>
      <w:lvlText w:val=""/>
      <w:lvlJc w:val="left"/>
      <w:pPr>
        <w:ind w:left="4344" w:hanging="360"/>
      </w:pPr>
      <w:rPr>
        <w:rFonts w:ascii="Symbol" w:hAnsi="Symbol" w:hint="default"/>
      </w:rPr>
    </w:lvl>
    <w:lvl w:ilvl="4" w:tplc="FFFFFFFF" w:tentative="1">
      <w:start w:val="1"/>
      <w:numFmt w:val="bullet"/>
      <w:lvlText w:val="o"/>
      <w:lvlJc w:val="left"/>
      <w:pPr>
        <w:ind w:left="5064" w:hanging="360"/>
      </w:pPr>
      <w:rPr>
        <w:rFonts w:ascii="Courier New" w:hAnsi="Courier New" w:cs="Courier New" w:hint="default"/>
      </w:rPr>
    </w:lvl>
    <w:lvl w:ilvl="5" w:tplc="FFFFFFFF" w:tentative="1">
      <w:start w:val="1"/>
      <w:numFmt w:val="bullet"/>
      <w:lvlText w:val=""/>
      <w:lvlJc w:val="left"/>
      <w:pPr>
        <w:ind w:left="5784" w:hanging="360"/>
      </w:pPr>
      <w:rPr>
        <w:rFonts w:ascii="Wingdings" w:hAnsi="Wingdings" w:hint="default"/>
      </w:rPr>
    </w:lvl>
    <w:lvl w:ilvl="6" w:tplc="FFFFFFFF" w:tentative="1">
      <w:start w:val="1"/>
      <w:numFmt w:val="bullet"/>
      <w:lvlText w:val=""/>
      <w:lvlJc w:val="left"/>
      <w:pPr>
        <w:ind w:left="6504" w:hanging="360"/>
      </w:pPr>
      <w:rPr>
        <w:rFonts w:ascii="Symbol" w:hAnsi="Symbol" w:hint="default"/>
      </w:rPr>
    </w:lvl>
    <w:lvl w:ilvl="7" w:tplc="FFFFFFFF" w:tentative="1">
      <w:start w:val="1"/>
      <w:numFmt w:val="bullet"/>
      <w:lvlText w:val="o"/>
      <w:lvlJc w:val="left"/>
      <w:pPr>
        <w:ind w:left="7224" w:hanging="360"/>
      </w:pPr>
      <w:rPr>
        <w:rFonts w:ascii="Courier New" w:hAnsi="Courier New" w:cs="Courier New" w:hint="default"/>
      </w:rPr>
    </w:lvl>
    <w:lvl w:ilvl="8" w:tplc="FFFFFFFF" w:tentative="1">
      <w:start w:val="1"/>
      <w:numFmt w:val="bullet"/>
      <w:lvlText w:val=""/>
      <w:lvlJc w:val="left"/>
      <w:pPr>
        <w:ind w:left="794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2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1"/>
  </w:num>
  <w:num w:numId="17">
    <w:abstractNumId w:val="10"/>
  </w:num>
  <w:num w:numId="18">
    <w:abstractNumId w:val="25"/>
  </w:num>
  <w:num w:numId="19">
    <w:abstractNumId w:val="11"/>
  </w:num>
  <w:num w:numId="20">
    <w:abstractNumId w:val="23"/>
  </w:num>
  <w:num w:numId="21">
    <w:abstractNumId w:val="19"/>
  </w:num>
  <w:num w:numId="22">
    <w:abstractNumId w:val="20"/>
  </w:num>
  <w:num w:numId="23">
    <w:abstractNumId w:val="13"/>
  </w:num>
  <w:num w:numId="24">
    <w:abstractNumId w:val="27"/>
  </w:num>
  <w:num w:numId="25">
    <w:abstractNumId w:val="24"/>
  </w:num>
  <w:num w:numId="26">
    <w:abstractNumId w:val="22"/>
  </w:num>
  <w:num w:numId="27">
    <w:abstractNumId w:val="17"/>
  </w:num>
  <w:num w:numId="2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1"/>
    <w:rsid w:val="00023727"/>
    <w:rsid w:val="00060916"/>
    <w:rsid w:val="000863F7"/>
    <w:rsid w:val="000953A3"/>
    <w:rsid w:val="00096D7E"/>
    <w:rsid w:val="000D258C"/>
    <w:rsid w:val="0011483C"/>
    <w:rsid w:val="001D7C0E"/>
    <w:rsid w:val="0024526D"/>
    <w:rsid w:val="0027174B"/>
    <w:rsid w:val="00280D3A"/>
    <w:rsid w:val="0028533C"/>
    <w:rsid w:val="00296D6D"/>
    <w:rsid w:val="002B222B"/>
    <w:rsid w:val="002F7F20"/>
    <w:rsid w:val="00314BE1"/>
    <w:rsid w:val="00334048"/>
    <w:rsid w:val="0034004F"/>
    <w:rsid w:val="00350016"/>
    <w:rsid w:val="0035050E"/>
    <w:rsid w:val="003512BB"/>
    <w:rsid w:val="00392257"/>
    <w:rsid w:val="00405555"/>
    <w:rsid w:val="004323AE"/>
    <w:rsid w:val="004A4FD9"/>
    <w:rsid w:val="004B4ACB"/>
    <w:rsid w:val="004B5F67"/>
    <w:rsid w:val="004E108E"/>
    <w:rsid w:val="004F6244"/>
    <w:rsid w:val="004F64C1"/>
    <w:rsid w:val="005229A4"/>
    <w:rsid w:val="00530F0A"/>
    <w:rsid w:val="00543581"/>
    <w:rsid w:val="005B380D"/>
    <w:rsid w:val="005D09BA"/>
    <w:rsid w:val="00636A04"/>
    <w:rsid w:val="00645252"/>
    <w:rsid w:val="00650219"/>
    <w:rsid w:val="0066633B"/>
    <w:rsid w:val="006A2E32"/>
    <w:rsid w:val="006D3D74"/>
    <w:rsid w:val="006E318D"/>
    <w:rsid w:val="006E3E18"/>
    <w:rsid w:val="007000EE"/>
    <w:rsid w:val="00713B65"/>
    <w:rsid w:val="00737183"/>
    <w:rsid w:val="007919C2"/>
    <w:rsid w:val="007A246C"/>
    <w:rsid w:val="007B7DAF"/>
    <w:rsid w:val="007D7741"/>
    <w:rsid w:val="007E28B7"/>
    <w:rsid w:val="0083569A"/>
    <w:rsid w:val="0086031E"/>
    <w:rsid w:val="008709C8"/>
    <w:rsid w:val="008A5F93"/>
    <w:rsid w:val="0091357D"/>
    <w:rsid w:val="00983CBF"/>
    <w:rsid w:val="00990EB9"/>
    <w:rsid w:val="00A26083"/>
    <w:rsid w:val="00A473AD"/>
    <w:rsid w:val="00A57AC3"/>
    <w:rsid w:val="00A65CBB"/>
    <w:rsid w:val="00A9204E"/>
    <w:rsid w:val="00AA253E"/>
    <w:rsid w:val="00AD61DD"/>
    <w:rsid w:val="00AF10FF"/>
    <w:rsid w:val="00B11DED"/>
    <w:rsid w:val="00B2374D"/>
    <w:rsid w:val="00B37B7B"/>
    <w:rsid w:val="00B4292A"/>
    <w:rsid w:val="00B760AB"/>
    <w:rsid w:val="00B77265"/>
    <w:rsid w:val="00B80964"/>
    <w:rsid w:val="00B96E57"/>
    <w:rsid w:val="00BA08EE"/>
    <w:rsid w:val="00BF7746"/>
    <w:rsid w:val="00C2718E"/>
    <w:rsid w:val="00C77C71"/>
    <w:rsid w:val="00C91997"/>
    <w:rsid w:val="00D11DE9"/>
    <w:rsid w:val="00D5207F"/>
    <w:rsid w:val="00D7762C"/>
    <w:rsid w:val="00D852E5"/>
    <w:rsid w:val="00D94CD3"/>
    <w:rsid w:val="00DD10FF"/>
    <w:rsid w:val="00E1505D"/>
    <w:rsid w:val="00E32FB8"/>
    <w:rsid w:val="00E40406"/>
    <w:rsid w:val="00E56F43"/>
    <w:rsid w:val="00E945B4"/>
    <w:rsid w:val="00EB463B"/>
    <w:rsid w:val="00EC41CF"/>
    <w:rsid w:val="00F018AA"/>
    <w:rsid w:val="00F06FBF"/>
    <w:rsid w:val="00F81F9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03B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Mention">
    <w:name w:val="Mention"/>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11"/>
      </w:numPr>
    </w:pPr>
  </w:style>
  <w:style w:type="numbering" w:styleId="1ai">
    <w:name w:val="Outline List 1"/>
    <w:basedOn w:val="Nessunelenco"/>
    <w:uiPriority w:val="99"/>
    <w:semiHidden/>
    <w:unhideWhenUsed/>
    <w:rsid w:val="00650219"/>
    <w:pPr>
      <w:numPr>
        <w:numId w:val="12"/>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
    <w:name w:val="Hashtag"/>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semiHidden/>
    <w:unhideWhenUsed/>
    <w:rsid w:val="00650219"/>
    <w:pPr>
      <w:numPr>
        <w:numId w:val="6"/>
      </w:numPr>
      <w:contextualSpacing/>
    </w:pPr>
  </w:style>
  <w:style w:type="paragraph" w:styleId="Numeroelenco2">
    <w:name w:val="List Number 2"/>
    <w:basedOn w:val="Normale"/>
    <w:uiPriority w:val="99"/>
    <w:semiHidden/>
    <w:unhideWhenUsed/>
    <w:rsid w:val="00650219"/>
    <w:pPr>
      <w:numPr>
        <w:numId w:val="7"/>
      </w:numPr>
      <w:contextualSpacing/>
    </w:pPr>
  </w:style>
  <w:style w:type="paragraph" w:styleId="Numeroelenco3">
    <w:name w:val="List Number 3"/>
    <w:basedOn w:val="Normale"/>
    <w:uiPriority w:val="99"/>
    <w:semiHidden/>
    <w:unhideWhenUsed/>
    <w:rsid w:val="00650219"/>
    <w:pPr>
      <w:numPr>
        <w:numId w:val="8"/>
      </w:numPr>
      <w:contextualSpacing/>
    </w:pPr>
  </w:style>
  <w:style w:type="paragraph" w:styleId="Numeroelenco4">
    <w:name w:val="List Number 4"/>
    <w:basedOn w:val="Normale"/>
    <w:uiPriority w:val="99"/>
    <w:semiHidden/>
    <w:unhideWhenUsed/>
    <w:rsid w:val="00650219"/>
    <w:pPr>
      <w:numPr>
        <w:numId w:val="9"/>
      </w:numPr>
      <w:contextualSpacing/>
    </w:pPr>
  </w:style>
  <w:style w:type="paragraph" w:styleId="Numeroelenco5">
    <w:name w:val="List Number 5"/>
    <w:basedOn w:val="Normale"/>
    <w:uiPriority w:val="99"/>
    <w:semiHidden/>
    <w:unhideWhenUsed/>
    <w:rsid w:val="00650219"/>
    <w:pPr>
      <w:numPr>
        <w:numId w:val="10"/>
      </w:numPr>
      <w:contextualSpacing/>
    </w:pPr>
  </w:style>
  <w:style w:type="paragraph" w:styleId="Puntoelenco">
    <w:name w:val="List Bullet"/>
    <w:basedOn w:val="Normale"/>
    <w:uiPriority w:val="99"/>
    <w:semiHidden/>
    <w:unhideWhenUsed/>
    <w:rsid w:val="00650219"/>
    <w:pPr>
      <w:numPr>
        <w:numId w:val="1"/>
      </w:numPr>
      <w:contextualSpacing/>
    </w:pPr>
  </w:style>
  <w:style w:type="paragraph" w:styleId="Puntoelenco2">
    <w:name w:val="List Bullet 2"/>
    <w:basedOn w:val="Normale"/>
    <w:uiPriority w:val="99"/>
    <w:semiHidden/>
    <w:unhideWhenUsed/>
    <w:rsid w:val="00650219"/>
    <w:pPr>
      <w:numPr>
        <w:numId w:val="2"/>
      </w:numPr>
      <w:contextualSpacing/>
    </w:pPr>
  </w:style>
  <w:style w:type="paragraph" w:styleId="Puntoelenco3">
    <w:name w:val="List Bullet 3"/>
    <w:basedOn w:val="Normale"/>
    <w:uiPriority w:val="99"/>
    <w:semiHidden/>
    <w:unhideWhenUsed/>
    <w:rsid w:val="00650219"/>
    <w:pPr>
      <w:numPr>
        <w:numId w:val="3"/>
      </w:numPr>
      <w:contextualSpacing/>
    </w:pPr>
  </w:style>
  <w:style w:type="paragraph" w:styleId="Puntoelenco4">
    <w:name w:val="List Bullet 4"/>
    <w:basedOn w:val="Normale"/>
    <w:uiPriority w:val="99"/>
    <w:semiHidden/>
    <w:unhideWhenUsed/>
    <w:rsid w:val="00650219"/>
    <w:pPr>
      <w:numPr>
        <w:numId w:val="4"/>
      </w:numPr>
      <w:contextualSpacing/>
    </w:pPr>
  </w:style>
  <w:style w:type="paragraph" w:styleId="Puntoelenco5">
    <w:name w:val="List Bullet 5"/>
    <w:basedOn w:val="Normale"/>
    <w:uiPriority w:val="99"/>
    <w:semiHidden/>
    <w:unhideWhenUsed/>
    <w:rsid w:val="00650219"/>
    <w:pPr>
      <w:numPr>
        <w:numId w:val="5"/>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13"/>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SmartHyperlink">
    <w:name w:val="Smart Hyperlink"/>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 w:type="character" w:customStyle="1" w:styleId="UnresolvedMention">
    <w:name w:val="Unresolved Mention"/>
    <w:basedOn w:val="Carpredefinitoparagrafo"/>
    <w:uiPriority w:val="99"/>
    <w:semiHidden/>
    <w:unhideWhenUsed/>
    <w:rsid w:val="00D52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3914">
      <w:bodyDiv w:val="1"/>
      <w:marLeft w:val="0"/>
      <w:marRight w:val="0"/>
      <w:marTop w:val="0"/>
      <w:marBottom w:val="0"/>
      <w:divBdr>
        <w:top w:val="none" w:sz="0" w:space="0" w:color="auto"/>
        <w:left w:val="none" w:sz="0" w:space="0" w:color="auto"/>
        <w:bottom w:val="none" w:sz="0" w:space="0" w:color="auto"/>
        <w:right w:val="none" w:sz="0" w:space="0" w:color="auto"/>
      </w:divBdr>
    </w:div>
    <w:div w:id="159665076">
      <w:bodyDiv w:val="1"/>
      <w:marLeft w:val="0"/>
      <w:marRight w:val="0"/>
      <w:marTop w:val="0"/>
      <w:marBottom w:val="0"/>
      <w:divBdr>
        <w:top w:val="none" w:sz="0" w:space="0" w:color="auto"/>
        <w:left w:val="none" w:sz="0" w:space="0" w:color="auto"/>
        <w:bottom w:val="none" w:sz="0" w:space="0" w:color="auto"/>
        <w:right w:val="none" w:sz="0" w:space="0" w:color="auto"/>
      </w:divBdr>
    </w:div>
    <w:div w:id="234702121">
      <w:bodyDiv w:val="1"/>
      <w:marLeft w:val="0"/>
      <w:marRight w:val="0"/>
      <w:marTop w:val="0"/>
      <w:marBottom w:val="0"/>
      <w:divBdr>
        <w:top w:val="none" w:sz="0" w:space="0" w:color="auto"/>
        <w:left w:val="none" w:sz="0" w:space="0" w:color="auto"/>
        <w:bottom w:val="none" w:sz="0" w:space="0" w:color="auto"/>
        <w:right w:val="none" w:sz="0" w:space="0" w:color="auto"/>
      </w:divBdr>
    </w:div>
    <w:div w:id="288821934">
      <w:bodyDiv w:val="1"/>
      <w:marLeft w:val="0"/>
      <w:marRight w:val="0"/>
      <w:marTop w:val="0"/>
      <w:marBottom w:val="0"/>
      <w:divBdr>
        <w:top w:val="none" w:sz="0" w:space="0" w:color="auto"/>
        <w:left w:val="none" w:sz="0" w:space="0" w:color="auto"/>
        <w:bottom w:val="none" w:sz="0" w:space="0" w:color="auto"/>
        <w:right w:val="none" w:sz="0" w:space="0" w:color="auto"/>
      </w:divBdr>
    </w:div>
    <w:div w:id="361899294">
      <w:bodyDiv w:val="1"/>
      <w:marLeft w:val="0"/>
      <w:marRight w:val="0"/>
      <w:marTop w:val="0"/>
      <w:marBottom w:val="0"/>
      <w:divBdr>
        <w:top w:val="none" w:sz="0" w:space="0" w:color="auto"/>
        <w:left w:val="none" w:sz="0" w:space="0" w:color="auto"/>
        <w:bottom w:val="none" w:sz="0" w:space="0" w:color="auto"/>
        <w:right w:val="none" w:sz="0" w:space="0" w:color="auto"/>
      </w:divBdr>
    </w:div>
    <w:div w:id="532306974">
      <w:bodyDiv w:val="1"/>
      <w:marLeft w:val="0"/>
      <w:marRight w:val="0"/>
      <w:marTop w:val="0"/>
      <w:marBottom w:val="0"/>
      <w:divBdr>
        <w:top w:val="none" w:sz="0" w:space="0" w:color="auto"/>
        <w:left w:val="none" w:sz="0" w:space="0" w:color="auto"/>
        <w:bottom w:val="none" w:sz="0" w:space="0" w:color="auto"/>
        <w:right w:val="none" w:sz="0" w:space="0" w:color="auto"/>
      </w:divBdr>
    </w:div>
    <w:div w:id="914124346">
      <w:bodyDiv w:val="1"/>
      <w:marLeft w:val="0"/>
      <w:marRight w:val="0"/>
      <w:marTop w:val="0"/>
      <w:marBottom w:val="0"/>
      <w:divBdr>
        <w:top w:val="none" w:sz="0" w:space="0" w:color="auto"/>
        <w:left w:val="none" w:sz="0" w:space="0" w:color="auto"/>
        <w:bottom w:val="none" w:sz="0" w:space="0" w:color="auto"/>
        <w:right w:val="none" w:sz="0" w:space="0" w:color="auto"/>
      </w:divBdr>
    </w:div>
    <w:div w:id="1354721575">
      <w:bodyDiv w:val="1"/>
      <w:marLeft w:val="0"/>
      <w:marRight w:val="0"/>
      <w:marTop w:val="0"/>
      <w:marBottom w:val="0"/>
      <w:divBdr>
        <w:top w:val="none" w:sz="0" w:space="0" w:color="auto"/>
        <w:left w:val="none" w:sz="0" w:space="0" w:color="auto"/>
        <w:bottom w:val="none" w:sz="0" w:space="0" w:color="auto"/>
        <w:right w:val="none" w:sz="0" w:space="0" w:color="auto"/>
      </w:divBdr>
    </w:div>
    <w:div w:id="1357462362">
      <w:bodyDiv w:val="1"/>
      <w:marLeft w:val="0"/>
      <w:marRight w:val="0"/>
      <w:marTop w:val="0"/>
      <w:marBottom w:val="0"/>
      <w:divBdr>
        <w:top w:val="none" w:sz="0" w:space="0" w:color="auto"/>
        <w:left w:val="none" w:sz="0" w:space="0" w:color="auto"/>
        <w:bottom w:val="none" w:sz="0" w:space="0" w:color="auto"/>
        <w:right w:val="none" w:sz="0" w:space="0" w:color="auto"/>
      </w:divBdr>
    </w:div>
    <w:div w:id="1414276981">
      <w:bodyDiv w:val="1"/>
      <w:marLeft w:val="0"/>
      <w:marRight w:val="0"/>
      <w:marTop w:val="0"/>
      <w:marBottom w:val="0"/>
      <w:divBdr>
        <w:top w:val="none" w:sz="0" w:space="0" w:color="auto"/>
        <w:left w:val="none" w:sz="0" w:space="0" w:color="auto"/>
        <w:bottom w:val="none" w:sz="0" w:space="0" w:color="auto"/>
        <w:right w:val="none" w:sz="0" w:space="0" w:color="auto"/>
      </w:divBdr>
    </w:div>
    <w:div w:id="1670866964">
      <w:bodyDiv w:val="1"/>
      <w:marLeft w:val="0"/>
      <w:marRight w:val="0"/>
      <w:marTop w:val="0"/>
      <w:marBottom w:val="0"/>
      <w:divBdr>
        <w:top w:val="none" w:sz="0" w:space="0" w:color="auto"/>
        <w:left w:val="none" w:sz="0" w:space="0" w:color="auto"/>
        <w:bottom w:val="none" w:sz="0" w:space="0" w:color="auto"/>
        <w:right w:val="none" w:sz="0" w:space="0" w:color="auto"/>
      </w:divBdr>
    </w:div>
    <w:div w:id="1686130094">
      <w:bodyDiv w:val="1"/>
      <w:marLeft w:val="0"/>
      <w:marRight w:val="0"/>
      <w:marTop w:val="0"/>
      <w:marBottom w:val="0"/>
      <w:divBdr>
        <w:top w:val="none" w:sz="0" w:space="0" w:color="auto"/>
        <w:left w:val="none" w:sz="0" w:space="0" w:color="auto"/>
        <w:bottom w:val="none" w:sz="0" w:space="0" w:color="auto"/>
        <w:right w:val="none" w:sz="0" w:space="0" w:color="auto"/>
      </w:divBdr>
    </w:div>
    <w:div w:id="1845626864">
      <w:bodyDiv w:val="1"/>
      <w:marLeft w:val="0"/>
      <w:marRight w:val="0"/>
      <w:marTop w:val="0"/>
      <w:marBottom w:val="0"/>
      <w:divBdr>
        <w:top w:val="none" w:sz="0" w:space="0" w:color="auto"/>
        <w:left w:val="none" w:sz="0" w:space="0" w:color="auto"/>
        <w:bottom w:val="none" w:sz="0" w:space="0" w:color="auto"/>
        <w:right w:val="none" w:sz="0" w:space="0" w:color="auto"/>
      </w:divBdr>
    </w:div>
    <w:div w:id="1901479675">
      <w:bodyDiv w:val="1"/>
      <w:marLeft w:val="0"/>
      <w:marRight w:val="0"/>
      <w:marTop w:val="0"/>
      <w:marBottom w:val="0"/>
      <w:divBdr>
        <w:top w:val="none" w:sz="0" w:space="0" w:color="auto"/>
        <w:left w:val="none" w:sz="0" w:space="0" w:color="auto"/>
        <w:bottom w:val="none" w:sz="0" w:space="0" w:color="auto"/>
        <w:right w:val="none" w:sz="0" w:space="0" w:color="auto"/>
      </w:divBdr>
    </w:div>
    <w:div w:id="1928152816">
      <w:bodyDiv w:val="1"/>
      <w:marLeft w:val="0"/>
      <w:marRight w:val="0"/>
      <w:marTop w:val="0"/>
      <w:marBottom w:val="0"/>
      <w:divBdr>
        <w:top w:val="none" w:sz="0" w:space="0" w:color="auto"/>
        <w:left w:val="none" w:sz="0" w:space="0" w:color="auto"/>
        <w:bottom w:val="none" w:sz="0" w:space="0" w:color="auto"/>
        <w:right w:val="none" w:sz="0" w:space="0" w:color="auto"/>
      </w:divBdr>
    </w:div>
    <w:div w:id="2009215099">
      <w:bodyDiv w:val="1"/>
      <w:marLeft w:val="0"/>
      <w:marRight w:val="0"/>
      <w:marTop w:val="0"/>
      <w:marBottom w:val="0"/>
      <w:divBdr>
        <w:top w:val="none" w:sz="0" w:space="0" w:color="auto"/>
        <w:left w:val="none" w:sz="0" w:space="0" w:color="auto"/>
        <w:bottom w:val="none" w:sz="0" w:space="0" w:color="auto"/>
        <w:right w:val="none" w:sz="0" w:space="0" w:color="auto"/>
      </w:divBdr>
    </w:div>
    <w:div w:id="201229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pale.ec.europa.eu/en/blog/smart-workin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6</Pages>
  <Words>1585</Words>
  <Characters>9037</Characters>
  <Application>Microsoft Office Word</Application>
  <DocSecurity>0</DocSecurity>
  <Lines>75</Lines>
  <Paragraphs>21</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2021-09-01T09:41:00Z</dcterms:created>
  <dcterms:modified xsi:type="dcterms:W3CDTF">2023-03-03T10:42:00Z</dcterms:modified>
</cp:coreProperties>
</file>